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B29" w:rsidRPr="008C2B29" w:rsidRDefault="008C2B29" w:rsidP="000D21DD">
      <w:pPr>
        <w:pStyle w:val="Heading1a"/>
        <w:keepNext w:val="0"/>
        <w:keepLines w:val="0"/>
        <w:tabs>
          <w:tab w:val="clear" w:pos="-720"/>
        </w:tabs>
        <w:suppressAutoHyphens w:val="0"/>
        <w:rPr>
          <w:bCs/>
          <w:smallCaps w:val="0"/>
          <w:sz w:val="36"/>
          <w:szCs w:val="36"/>
        </w:rPr>
      </w:pPr>
      <w:r w:rsidRPr="008C2B29">
        <w:rPr>
          <w:bCs/>
          <w:smallCaps w:val="0"/>
          <w:sz w:val="36"/>
          <w:szCs w:val="36"/>
        </w:rPr>
        <w:t>Request for Expressions of Interest</w:t>
      </w:r>
      <w:r w:rsidR="003828D4">
        <w:rPr>
          <w:bCs/>
          <w:smallCaps w:val="0"/>
          <w:sz w:val="36"/>
          <w:szCs w:val="36"/>
        </w:rPr>
        <w:t xml:space="preserve"> (REOI) </w:t>
      </w:r>
    </w:p>
    <w:p w:rsidR="008C2B29" w:rsidRDefault="0078321A" w:rsidP="000D21DD">
      <w:pPr>
        <w:pStyle w:val="Heading1a"/>
        <w:keepNext w:val="0"/>
        <w:keepLines w:val="0"/>
        <w:tabs>
          <w:tab w:val="clear" w:pos="-720"/>
        </w:tabs>
        <w:suppressAutoHyphens w:val="0"/>
        <w:rPr>
          <w:bCs/>
          <w:smallCaps w:val="0"/>
          <w:sz w:val="24"/>
          <w:szCs w:val="24"/>
        </w:rPr>
      </w:pPr>
      <w:r w:rsidRPr="00B10541">
        <w:rPr>
          <w:bCs/>
          <w:smallCaps w:val="0"/>
          <w:sz w:val="24"/>
          <w:szCs w:val="24"/>
        </w:rPr>
        <w:t xml:space="preserve"> </w:t>
      </w:r>
    </w:p>
    <w:p w:rsidR="009830E4" w:rsidRPr="00B10541" w:rsidRDefault="009830E4" w:rsidP="000D21DD">
      <w:pPr>
        <w:pStyle w:val="Heading1a"/>
        <w:keepNext w:val="0"/>
        <w:keepLines w:val="0"/>
        <w:tabs>
          <w:tab w:val="clear" w:pos="-720"/>
        </w:tabs>
        <w:suppressAutoHyphens w:val="0"/>
        <w:rPr>
          <w:bCs/>
          <w:smallCaps w:val="0"/>
          <w:sz w:val="24"/>
          <w:szCs w:val="24"/>
        </w:rPr>
      </w:pPr>
      <w:r w:rsidRPr="00B10541">
        <w:rPr>
          <w:bCs/>
          <w:smallCaps w:val="0"/>
          <w:sz w:val="24"/>
          <w:szCs w:val="24"/>
        </w:rPr>
        <w:t>(CONSULT</w:t>
      </w:r>
      <w:r w:rsidR="001D70EB" w:rsidRPr="00B10541">
        <w:rPr>
          <w:bCs/>
          <w:smallCaps w:val="0"/>
          <w:sz w:val="24"/>
          <w:szCs w:val="24"/>
        </w:rPr>
        <w:t>ING</w:t>
      </w:r>
      <w:r w:rsidRPr="00B10541">
        <w:rPr>
          <w:bCs/>
          <w:smallCaps w:val="0"/>
          <w:sz w:val="24"/>
          <w:szCs w:val="24"/>
        </w:rPr>
        <w:t xml:space="preserve"> SERVICES</w:t>
      </w:r>
      <w:r w:rsidR="00A05A45" w:rsidRPr="00B10541">
        <w:rPr>
          <w:bCs/>
          <w:smallCaps w:val="0"/>
          <w:sz w:val="24"/>
          <w:szCs w:val="24"/>
        </w:rPr>
        <w:t xml:space="preserve"> – FIRMS SELECTION</w:t>
      </w:r>
      <w:r w:rsidRPr="00B10541">
        <w:rPr>
          <w:bCs/>
          <w:smallCaps w:val="0"/>
          <w:sz w:val="24"/>
          <w:szCs w:val="24"/>
        </w:rPr>
        <w:t>)</w:t>
      </w:r>
    </w:p>
    <w:p w:rsidR="00CE12F9" w:rsidRPr="00B10541" w:rsidRDefault="00CE12F9" w:rsidP="000D21DD">
      <w:pPr>
        <w:pStyle w:val="Heading1a"/>
        <w:keepNext w:val="0"/>
        <w:keepLines w:val="0"/>
        <w:tabs>
          <w:tab w:val="clear" w:pos="-720"/>
        </w:tabs>
        <w:suppressAutoHyphens w:val="0"/>
        <w:rPr>
          <w:bCs/>
          <w:smallCaps w:val="0"/>
          <w:sz w:val="18"/>
          <w:szCs w:val="18"/>
        </w:rPr>
      </w:pPr>
    </w:p>
    <w:p w:rsidR="00D810B1" w:rsidRPr="00B10541" w:rsidRDefault="00D810B1" w:rsidP="000D21DD">
      <w:pPr>
        <w:pStyle w:val="Heading1a"/>
        <w:keepNext w:val="0"/>
        <w:keepLines w:val="0"/>
        <w:tabs>
          <w:tab w:val="clear" w:pos="-720"/>
        </w:tabs>
        <w:suppressAutoHyphens w:val="0"/>
        <w:rPr>
          <w:bCs/>
          <w:i/>
          <w:iCs/>
          <w:smallCaps w:val="0"/>
          <w:sz w:val="20"/>
        </w:rPr>
      </w:pPr>
    </w:p>
    <w:p w:rsidR="000D21DD" w:rsidRPr="00B10541" w:rsidRDefault="000D21DD" w:rsidP="00162C8A">
      <w:pPr>
        <w:suppressAutoHyphens/>
        <w:jc w:val="both"/>
        <w:rPr>
          <w:rFonts w:ascii="Times New Roman" w:hAnsi="Times New Roman"/>
          <w:spacing w:val="-2"/>
          <w:sz w:val="2"/>
          <w:szCs w:val="2"/>
        </w:rPr>
      </w:pPr>
    </w:p>
    <w:p w:rsidR="009830E4" w:rsidRPr="00F7026F" w:rsidRDefault="00D810B1" w:rsidP="00162C8A">
      <w:pPr>
        <w:suppressAutoHyphens/>
        <w:jc w:val="both"/>
        <w:rPr>
          <w:rFonts w:ascii="Times New Roman" w:hAnsi="Times New Roman"/>
          <w:bCs/>
          <w:spacing w:val="-2"/>
          <w:szCs w:val="22"/>
        </w:rPr>
      </w:pPr>
      <w:r w:rsidRPr="00B10541">
        <w:rPr>
          <w:rFonts w:ascii="Times New Roman" w:hAnsi="Times New Roman"/>
          <w:b/>
          <w:spacing w:val="-2"/>
          <w:szCs w:val="22"/>
        </w:rPr>
        <w:t xml:space="preserve">Country: </w:t>
      </w:r>
      <w:r w:rsidR="00836408" w:rsidRPr="00B10541">
        <w:rPr>
          <w:rFonts w:ascii="Times New Roman" w:hAnsi="Times New Roman"/>
          <w:b/>
          <w:spacing w:val="-2"/>
          <w:szCs w:val="22"/>
        </w:rPr>
        <w:t xml:space="preserve">Islamic </w:t>
      </w:r>
      <w:r w:rsidR="00836408" w:rsidRPr="00F7026F">
        <w:rPr>
          <w:rFonts w:ascii="Times New Roman" w:hAnsi="Times New Roman"/>
          <w:bCs/>
          <w:spacing w:val="-2"/>
          <w:szCs w:val="22"/>
        </w:rPr>
        <w:t>Republic of Afghanistan</w:t>
      </w:r>
    </w:p>
    <w:p w:rsidR="009830E4" w:rsidRPr="00F7026F" w:rsidRDefault="00D810B1" w:rsidP="00777015">
      <w:pPr>
        <w:suppressAutoHyphens/>
        <w:jc w:val="both"/>
        <w:rPr>
          <w:rFonts w:ascii="Times New Roman" w:hAnsi="Times New Roman"/>
          <w:bCs/>
          <w:spacing w:val="-2"/>
          <w:szCs w:val="22"/>
        </w:rPr>
      </w:pPr>
      <w:r w:rsidRPr="00F7026F">
        <w:rPr>
          <w:rFonts w:ascii="Times New Roman" w:hAnsi="Times New Roman"/>
          <w:b/>
          <w:spacing w:val="-2"/>
          <w:szCs w:val="22"/>
        </w:rPr>
        <w:t xml:space="preserve">Name of </w:t>
      </w:r>
      <w:r w:rsidR="004F5DB2" w:rsidRPr="00F7026F">
        <w:rPr>
          <w:rFonts w:ascii="Times New Roman" w:hAnsi="Times New Roman"/>
          <w:b/>
          <w:spacing w:val="-2"/>
          <w:szCs w:val="22"/>
        </w:rPr>
        <w:t>Project</w:t>
      </w:r>
      <w:r w:rsidR="004F5DB2">
        <w:rPr>
          <w:rFonts w:ascii="Times New Roman" w:hAnsi="Times New Roman"/>
          <w:bCs/>
          <w:spacing w:val="-2"/>
          <w:szCs w:val="22"/>
        </w:rPr>
        <w:t>:</w:t>
      </w:r>
      <w:r w:rsidR="0082002A">
        <w:rPr>
          <w:rStyle w:val="BookTitle"/>
          <w:rFonts w:ascii="Times New Roman" w:hAnsi="Times New Roman"/>
          <w:sz w:val="22"/>
          <w:szCs w:val="22"/>
        </w:rPr>
        <w:t xml:space="preserve"> </w:t>
      </w:r>
      <w:r w:rsidR="004F5DB2">
        <w:rPr>
          <w:rStyle w:val="BookTitle"/>
          <w:rFonts w:ascii="Times New Roman" w:hAnsi="Times New Roman"/>
          <w:sz w:val="22"/>
          <w:szCs w:val="22"/>
        </w:rPr>
        <w:t>FEASIBILITY STUDY</w:t>
      </w:r>
      <w:r w:rsidR="003F101C">
        <w:rPr>
          <w:rStyle w:val="BookTitle"/>
          <w:rFonts w:ascii="Times New Roman" w:hAnsi="Times New Roman"/>
          <w:sz w:val="22"/>
          <w:szCs w:val="22"/>
        </w:rPr>
        <w:t xml:space="preserve"> of industrial parks</w:t>
      </w:r>
      <w:r w:rsidR="00814EBA">
        <w:rPr>
          <w:rFonts w:ascii="Times New Roman" w:hAnsi="Times New Roman"/>
          <w:bCs/>
          <w:spacing w:val="-2"/>
          <w:szCs w:val="22"/>
        </w:rPr>
        <w:t>.</w:t>
      </w:r>
      <w:r w:rsidR="00A617DD">
        <w:rPr>
          <w:rFonts w:ascii="Times New Roman" w:hAnsi="Times New Roman"/>
          <w:bCs/>
          <w:spacing w:val="-2"/>
          <w:szCs w:val="22"/>
        </w:rPr>
        <w:t xml:space="preserve"> </w:t>
      </w:r>
    </w:p>
    <w:p w:rsidR="00703040" w:rsidRPr="00703040" w:rsidRDefault="00EC50B8" w:rsidP="00703040">
      <w:pPr>
        <w:jc w:val="center"/>
        <w:rPr>
          <w:rStyle w:val="BookTitle"/>
          <w:rFonts w:ascii="Times New Roman" w:hAnsi="Times New Roman"/>
          <w:sz w:val="20"/>
        </w:rPr>
      </w:pPr>
      <w:r w:rsidRPr="00F7026F">
        <w:rPr>
          <w:rFonts w:ascii="Times New Roman" w:hAnsi="Times New Roman"/>
          <w:b/>
          <w:szCs w:val="22"/>
        </w:rPr>
        <w:t>Assignment Title</w:t>
      </w:r>
      <w:r w:rsidR="000C4041" w:rsidRPr="00F7026F">
        <w:rPr>
          <w:rFonts w:ascii="Times New Roman" w:hAnsi="Times New Roman"/>
          <w:bCs/>
          <w:szCs w:val="22"/>
        </w:rPr>
        <w:t>:</w:t>
      </w:r>
      <w:r w:rsidR="00D810B1" w:rsidRPr="00F7026F">
        <w:rPr>
          <w:rFonts w:ascii="Times New Roman" w:hAnsi="Times New Roman"/>
          <w:bCs/>
          <w:szCs w:val="22"/>
        </w:rPr>
        <w:t xml:space="preserve"> </w:t>
      </w:r>
      <w:r w:rsidR="0097726B">
        <w:rPr>
          <w:rStyle w:val="BookTitle"/>
          <w:rFonts w:ascii="Times New Roman" w:hAnsi="Times New Roman"/>
          <w:sz w:val="20"/>
        </w:rPr>
        <w:t xml:space="preserve">Feasibility  </w:t>
      </w:r>
      <w:r w:rsidR="003F101C">
        <w:rPr>
          <w:rStyle w:val="BookTitle"/>
          <w:rFonts w:ascii="Times New Roman" w:hAnsi="Times New Roman"/>
          <w:sz w:val="20"/>
        </w:rPr>
        <w:t xml:space="preserve"> study of i</w:t>
      </w:r>
      <w:r w:rsidR="004F5DB2">
        <w:rPr>
          <w:rStyle w:val="BookTitle"/>
          <w:rFonts w:ascii="Times New Roman" w:hAnsi="Times New Roman"/>
          <w:sz w:val="20"/>
        </w:rPr>
        <w:t xml:space="preserve">ndustrial parks for </w:t>
      </w:r>
      <w:proofErr w:type="spellStart"/>
      <w:r w:rsidR="003F101C">
        <w:rPr>
          <w:rStyle w:val="BookTitle"/>
          <w:rFonts w:ascii="Times New Roman" w:hAnsi="Times New Roman"/>
          <w:sz w:val="20"/>
        </w:rPr>
        <w:t>ghazni</w:t>
      </w:r>
      <w:proofErr w:type="gramStart"/>
      <w:r w:rsidR="003F101C">
        <w:rPr>
          <w:rStyle w:val="BookTitle"/>
          <w:rFonts w:ascii="Times New Roman" w:hAnsi="Times New Roman"/>
          <w:sz w:val="20"/>
        </w:rPr>
        <w:t>,nimruz</w:t>
      </w:r>
      <w:r w:rsidR="004F5DB2">
        <w:rPr>
          <w:rStyle w:val="BookTitle"/>
          <w:rFonts w:ascii="Times New Roman" w:hAnsi="Times New Roman"/>
          <w:sz w:val="20"/>
        </w:rPr>
        <w:t>,Takhar</w:t>
      </w:r>
      <w:proofErr w:type="spellEnd"/>
      <w:proofErr w:type="gramEnd"/>
      <w:r w:rsidR="003F101C">
        <w:rPr>
          <w:rStyle w:val="BookTitle"/>
          <w:rFonts w:ascii="Times New Roman" w:hAnsi="Times New Roman"/>
          <w:sz w:val="20"/>
        </w:rPr>
        <w:t xml:space="preserve"> and </w:t>
      </w:r>
      <w:proofErr w:type="spellStart"/>
      <w:r w:rsidR="003F101C">
        <w:rPr>
          <w:rStyle w:val="BookTitle"/>
          <w:rFonts w:ascii="Times New Roman" w:hAnsi="Times New Roman"/>
          <w:sz w:val="20"/>
        </w:rPr>
        <w:t>laghman</w:t>
      </w:r>
      <w:proofErr w:type="spellEnd"/>
      <w:r w:rsidR="003F101C">
        <w:rPr>
          <w:rStyle w:val="BookTitle"/>
          <w:rFonts w:ascii="Times New Roman" w:hAnsi="Times New Roman"/>
          <w:sz w:val="20"/>
        </w:rPr>
        <w:t xml:space="preserve"> provinces. </w:t>
      </w:r>
    </w:p>
    <w:p w:rsidR="00A85C41" w:rsidRPr="00284A5E" w:rsidRDefault="00A85C41" w:rsidP="00777015">
      <w:pPr>
        <w:suppressAutoHyphens/>
        <w:jc w:val="both"/>
        <w:rPr>
          <w:rFonts w:ascii="Times New Roman" w:hAnsi="Times New Roman"/>
          <w:bCs/>
          <w:sz w:val="24"/>
          <w:szCs w:val="24"/>
        </w:rPr>
      </w:pPr>
    </w:p>
    <w:p w:rsidR="00D810B1" w:rsidRPr="00284A5E" w:rsidRDefault="00D810B1" w:rsidP="003F101C">
      <w:pPr>
        <w:suppressAutoHyphens/>
        <w:jc w:val="both"/>
        <w:rPr>
          <w:rFonts w:ascii="Times New Roman" w:hAnsi="Times New Roman"/>
          <w:bCs/>
          <w:sz w:val="24"/>
          <w:szCs w:val="24"/>
        </w:rPr>
      </w:pPr>
      <w:r w:rsidRPr="00284A5E">
        <w:rPr>
          <w:rFonts w:ascii="Times New Roman" w:hAnsi="Times New Roman"/>
          <w:b/>
          <w:sz w:val="24"/>
          <w:szCs w:val="24"/>
        </w:rPr>
        <w:t>Duration of Assignment</w:t>
      </w:r>
      <w:r w:rsidRPr="00284A5E">
        <w:rPr>
          <w:rFonts w:ascii="Times New Roman" w:hAnsi="Times New Roman"/>
          <w:bCs/>
          <w:sz w:val="24"/>
          <w:szCs w:val="24"/>
        </w:rPr>
        <w:t xml:space="preserve">: </w:t>
      </w:r>
      <w:r w:rsidR="003F101C" w:rsidRPr="00284A5E">
        <w:rPr>
          <w:rFonts w:ascii="Times New Roman" w:hAnsi="Times New Roman"/>
          <w:bCs/>
          <w:sz w:val="24"/>
          <w:szCs w:val="24"/>
        </w:rPr>
        <w:t>6</w:t>
      </w:r>
      <w:r w:rsidR="00777015" w:rsidRPr="00284A5E">
        <w:rPr>
          <w:rFonts w:ascii="Times New Roman" w:hAnsi="Times New Roman"/>
          <w:bCs/>
          <w:sz w:val="24"/>
          <w:szCs w:val="24"/>
        </w:rPr>
        <w:t xml:space="preserve"> </w:t>
      </w:r>
      <w:r w:rsidR="00703040" w:rsidRPr="00284A5E">
        <w:rPr>
          <w:rFonts w:ascii="Times New Roman" w:hAnsi="Times New Roman"/>
          <w:bCs/>
          <w:sz w:val="24"/>
          <w:szCs w:val="24"/>
        </w:rPr>
        <w:t>months</w:t>
      </w:r>
      <w:r w:rsidR="00777015" w:rsidRPr="00284A5E">
        <w:rPr>
          <w:rFonts w:ascii="Times New Roman" w:hAnsi="Times New Roman"/>
          <w:bCs/>
          <w:sz w:val="24"/>
          <w:szCs w:val="24"/>
        </w:rPr>
        <w:t xml:space="preserve"> (the time will be amended according to </w:t>
      </w:r>
      <w:r w:rsidR="00703040" w:rsidRPr="00284A5E">
        <w:rPr>
          <w:rFonts w:ascii="Times New Roman" w:hAnsi="Times New Roman"/>
          <w:bCs/>
          <w:sz w:val="24"/>
          <w:szCs w:val="24"/>
        </w:rPr>
        <w:t>law of Afghanistan</w:t>
      </w:r>
      <w:r w:rsidR="00777015" w:rsidRPr="00284A5E">
        <w:rPr>
          <w:rFonts w:ascii="Times New Roman" w:hAnsi="Times New Roman"/>
          <w:bCs/>
          <w:sz w:val="24"/>
          <w:szCs w:val="24"/>
        </w:rPr>
        <w:t>)</w:t>
      </w:r>
    </w:p>
    <w:p w:rsidR="00D810B1" w:rsidRPr="00284A5E" w:rsidRDefault="00D810B1" w:rsidP="00777015">
      <w:pPr>
        <w:suppressAutoHyphens/>
        <w:jc w:val="both"/>
        <w:rPr>
          <w:rFonts w:ascii="Times New Roman" w:hAnsi="Times New Roman"/>
          <w:bCs/>
          <w:sz w:val="24"/>
          <w:szCs w:val="24"/>
        </w:rPr>
      </w:pPr>
      <w:r w:rsidRPr="00284A5E">
        <w:rPr>
          <w:rFonts w:ascii="Times New Roman" w:hAnsi="Times New Roman"/>
          <w:b/>
          <w:sz w:val="24"/>
          <w:szCs w:val="24"/>
        </w:rPr>
        <w:t>Implementing Agency</w:t>
      </w:r>
      <w:r w:rsidRPr="00284A5E">
        <w:rPr>
          <w:rFonts w:ascii="Times New Roman" w:hAnsi="Times New Roman"/>
          <w:bCs/>
          <w:sz w:val="24"/>
          <w:szCs w:val="24"/>
        </w:rPr>
        <w:t xml:space="preserve">: </w:t>
      </w:r>
      <w:r w:rsidR="003F101C" w:rsidRPr="00284A5E">
        <w:rPr>
          <w:rFonts w:ascii="Times New Roman" w:hAnsi="Times New Roman"/>
          <w:bCs/>
          <w:sz w:val="24"/>
          <w:szCs w:val="24"/>
        </w:rPr>
        <w:t xml:space="preserve">Ministry of industry and commerce </w:t>
      </w:r>
      <w:r w:rsidR="003828D4" w:rsidRPr="00284A5E">
        <w:rPr>
          <w:rFonts w:ascii="Times New Roman" w:hAnsi="Times New Roman"/>
          <w:bCs/>
          <w:sz w:val="24"/>
          <w:szCs w:val="24"/>
        </w:rPr>
        <w:t>(MOIC)</w:t>
      </w:r>
      <w:r w:rsidR="003F101C" w:rsidRPr="00284A5E">
        <w:rPr>
          <w:rFonts w:ascii="Times New Roman" w:hAnsi="Times New Roman"/>
          <w:bCs/>
          <w:sz w:val="24"/>
          <w:szCs w:val="24"/>
        </w:rPr>
        <w:t xml:space="preserve"> </w:t>
      </w:r>
    </w:p>
    <w:p w:rsidR="00D810B1" w:rsidRPr="00284A5E" w:rsidRDefault="004F5DB2" w:rsidP="00777015">
      <w:pPr>
        <w:suppressAutoHyphens/>
        <w:jc w:val="both"/>
        <w:rPr>
          <w:rFonts w:ascii="Times New Roman" w:hAnsi="Times New Roman"/>
          <w:b/>
          <w:sz w:val="24"/>
          <w:szCs w:val="24"/>
        </w:rPr>
      </w:pPr>
      <w:r>
        <w:rPr>
          <w:rFonts w:ascii="Times New Roman" w:hAnsi="Times New Roman"/>
          <w:b/>
          <w:sz w:val="24"/>
          <w:szCs w:val="24"/>
        </w:rPr>
        <w:t>Duty Station:</w:t>
      </w:r>
      <w:r w:rsidR="003F101C" w:rsidRPr="00284A5E">
        <w:rPr>
          <w:rFonts w:ascii="Times New Roman" w:hAnsi="Times New Roman"/>
          <w:bCs/>
          <w:spacing w:val="-2"/>
          <w:sz w:val="24"/>
          <w:szCs w:val="24"/>
          <w:lang w:eastAsia="x-none"/>
        </w:rPr>
        <w:t xml:space="preserve"> </w:t>
      </w:r>
      <w:proofErr w:type="spellStart"/>
      <w:r w:rsidR="003F101C" w:rsidRPr="00284A5E">
        <w:rPr>
          <w:rFonts w:ascii="Times New Roman" w:hAnsi="Times New Roman"/>
          <w:bCs/>
          <w:spacing w:val="-2"/>
          <w:sz w:val="24"/>
          <w:szCs w:val="24"/>
          <w:lang w:eastAsia="x-none"/>
        </w:rPr>
        <w:t>Ghazni</w:t>
      </w:r>
      <w:proofErr w:type="spellEnd"/>
      <w:r w:rsidR="003F101C" w:rsidRPr="00284A5E">
        <w:rPr>
          <w:rFonts w:ascii="Times New Roman" w:hAnsi="Times New Roman"/>
          <w:bCs/>
          <w:spacing w:val="-2"/>
          <w:sz w:val="24"/>
          <w:szCs w:val="24"/>
          <w:lang w:eastAsia="x-none"/>
        </w:rPr>
        <w:t xml:space="preserve">, </w:t>
      </w:r>
      <w:proofErr w:type="spellStart"/>
      <w:r w:rsidR="003F101C" w:rsidRPr="00284A5E">
        <w:rPr>
          <w:rFonts w:ascii="Times New Roman" w:hAnsi="Times New Roman"/>
          <w:bCs/>
          <w:spacing w:val="-2"/>
          <w:sz w:val="24"/>
          <w:szCs w:val="24"/>
          <w:lang w:eastAsia="x-none"/>
        </w:rPr>
        <w:t>Nimruz</w:t>
      </w:r>
      <w:proofErr w:type="gramStart"/>
      <w:r>
        <w:rPr>
          <w:rFonts w:ascii="Times New Roman" w:hAnsi="Times New Roman"/>
          <w:bCs/>
          <w:spacing w:val="-2"/>
          <w:sz w:val="24"/>
          <w:szCs w:val="24"/>
          <w:lang w:eastAsia="x-none"/>
        </w:rPr>
        <w:t>,Takhar</w:t>
      </w:r>
      <w:proofErr w:type="spellEnd"/>
      <w:proofErr w:type="gramEnd"/>
      <w:r w:rsidR="003F101C" w:rsidRPr="00284A5E">
        <w:rPr>
          <w:rFonts w:ascii="Times New Roman" w:hAnsi="Times New Roman"/>
          <w:bCs/>
          <w:spacing w:val="-2"/>
          <w:sz w:val="24"/>
          <w:szCs w:val="24"/>
          <w:lang w:eastAsia="x-none"/>
        </w:rPr>
        <w:t xml:space="preserve"> and </w:t>
      </w:r>
      <w:proofErr w:type="spellStart"/>
      <w:r w:rsidR="003F101C" w:rsidRPr="00284A5E">
        <w:rPr>
          <w:rFonts w:ascii="Times New Roman" w:hAnsi="Times New Roman"/>
          <w:bCs/>
          <w:spacing w:val="-2"/>
          <w:sz w:val="24"/>
          <w:szCs w:val="24"/>
          <w:lang w:eastAsia="x-none"/>
        </w:rPr>
        <w:t>Laghman</w:t>
      </w:r>
      <w:proofErr w:type="spellEnd"/>
    </w:p>
    <w:p w:rsidR="00D810B1" w:rsidRPr="00284A5E" w:rsidRDefault="00D810B1" w:rsidP="00777015">
      <w:pPr>
        <w:suppressAutoHyphens/>
        <w:jc w:val="both"/>
        <w:rPr>
          <w:rFonts w:ascii="Times New Roman" w:hAnsi="Times New Roman"/>
          <w:b/>
          <w:i/>
          <w:spacing w:val="-2"/>
          <w:sz w:val="24"/>
          <w:szCs w:val="24"/>
        </w:rPr>
      </w:pPr>
      <w:r w:rsidRPr="00284A5E">
        <w:rPr>
          <w:rFonts w:ascii="Times New Roman" w:hAnsi="Times New Roman"/>
          <w:b/>
          <w:sz w:val="24"/>
          <w:szCs w:val="24"/>
        </w:rPr>
        <w:t>Contract Type:</w:t>
      </w:r>
      <w:r w:rsidR="008C2B29" w:rsidRPr="00284A5E">
        <w:rPr>
          <w:rFonts w:ascii="Times New Roman" w:hAnsi="Times New Roman"/>
          <w:b/>
          <w:sz w:val="24"/>
          <w:szCs w:val="24"/>
        </w:rPr>
        <w:t xml:space="preserve"> </w:t>
      </w:r>
      <w:r w:rsidR="003F101C" w:rsidRPr="00284A5E">
        <w:rPr>
          <w:rFonts w:ascii="Times New Roman" w:hAnsi="Times New Roman"/>
          <w:bCs/>
          <w:spacing w:val="-2"/>
          <w:sz w:val="24"/>
          <w:szCs w:val="24"/>
          <w:lang w:eastAsia="x-none"/>
        </w:rPr>
        <w:t xml:space="preserve">Lump sum </w:t>
      </w:r>
    </w:p>
    <w:p w:rsidR="00623CA0" w:rsidRPr="00284A5E" w:rsidRDefault="00623CA0" w:rsidP="0078005B">
      <w:pPr>
        <w:pStyle w:val="BodyText"/>
        <w:jc w:val="both"/>
        <w:rPr>
          <w:rFonts w:ascii="Times New Roman" w:hAnsi="Times New Roman"/>
          <w:b/>
          <w:szCs w:val="24"/>
          <w:lang w:val="en-US"/>
        </w:rPr>
      </w:pPr>
      <w:r w:rsidRPr="00284A5E">
        <w:rPr>
          <w:rFonts w:ascii="Times New Roman" w:hAnsi="Times New Roman"/>
          <w:b/>
          <w:szCs w:val="24"/>
        </w:rPr>
        <w:t>NPA Re</w:t>
      </w:r>
      <w:r w:rsidR="003F101C" w:rsidRPr="00284A5E">
        <w:rPr>
          <w:rFonts w:ascii="Times New Roman" w:hAnsi="Times New Roman"/>
          <w:b/>
          <w:szCs w:val="24"/>
        </w:rPr>
        <w:t>f. No.</w:t>
      </w:r>
      <w:r w:rsidR="0082002A">
        <w:rPr>
          <w:rFonts w:ascii="Times New Roman" w:hAnsi="Times New Roman"/>
          <w:b/>
          <w:szCs w:val="24"/>
          <w:lang w:val="en-US"/>
        </w:rPr>
        <w:t xml:space="preserve"> MOIC/99/CS-001/QCBS</w:t>
      </w:r>
      <w:r w:rsidR="0078005B" w:rsidRPr="00284A5E">
        <w:rPr>
          <w:rFonts w:ascii="Times New Roman" w:hAnsi="Times New Roman"/>
          <w:b/>
          <w:szCs w:val="24"/>
          <w:lang w:val="en-US"/>
        </w:rPr>
        <w:tab/>
      </w:r>
    </w:p>
    <w:p w:rsidR="009830E4" w:rsidRPr="00284A5E" w:rsidRDefault="009830E4" w:rsidP="00162C8A">
      <w:pPr>
        <w:suppressAutoHyphens/>
        <w:jc w:val="both"/>
        <w:rPr>
          <w:rFonts w:ascii="Times New Roman" w:hAnsi="Times New Roman"/>
          <w:spacing w:val="-2"/>
          <w:sz w:val="24"/>
          <w:szCs w:val="24"/>
        </w:rPr>
      </w:pPr>
    </w:p>
    <w:p w:rsidR="00703040" w:rsidRPr="00284A5E" w:rsidRDefault="001216CD" w:rsidP="00713B35">
      <w:pPr>
        <w:ind w:left="360"/>
        <w:jc w:val="both"/>
        <w:rPr>
          <w:rFonts w:ascii="Times New Roman" w:hAnsi="Times New Roman"/>
          <w:sz w:val="28"/>
          <w:szCs w:val="28"/>
          <w:lang w:bidi="te-IN"/>
        </w:rPr>
      </w:pPr>
      <w:r w:rsidRPr="00284A5E">
        <w:rPr>
          <w:rFonts w:ascii="Times New Roman" w:hAnsi="Times New Roman"/>
          <w:spacing w:val="-2"/>
          <w:sz w:val="24"/>
          <w:szCs w:val="24"/>
        </w:rPr>
        <w:t xml:space="preserve">The Islamic Republic of Afghanistan represented by the </w:t>
      </w:r>
      <w:r w:rsidR="003F101C" w:rsidRPr="00284A5E">
        <w:rPr>
          <w:rFonts w:ascii="Times New Roman" w:hAnsi="Times New Roman"/>
          <w:b/>
          <w:bCs/>
          <w:spacing w:val="-2"/>
          <w:sz w:val="24"/>
          <w:szCs w:val="24"/>
        </w:rPr>
        <w:t>Ministry of Industry and commerce</w:t>
      </w:r>
      <w:r w:rsidR="0078005B" w:rsidRPr="00284A5E">
        <w:rPr>
          <w:rFonts w:ascii="Times New Roman" w:hAnsi="Times New Roman"/>
          <w:i/>
          <w:iCs/>
          <w:spacing w:val="-2"/>
          <w:sz w:val="24"/>
          <w:szCs w:val="24"/>
        </w:rPr>
        <w:t xml:space="preserve"> </w:t>
      </w:r>
      <w:r w:rsidRPr="00284A5E">
        <w:rPr>
          <w:rFonts w:ascii="Times New Roman" w:hAnsi="Times New Roman"/>
          <w:spacing w:val="-2"/>
          <w:sz w:val="24"/>
          <w:szCs w:val="24"/>
        </w:rPr>
        <w:t xml:space="preserve">received a </w:t>
      </w:r>
      <w:r w:rsidR="0084458E" w:rsidRPr="00284A5E">
        <w:rPr>
          <w:rFonts w:ascii="Times New Roman" w:hAnsi="Times New Roman"/>
          <w:spacing w:val="-2"/>
          <w:sz w:val="24"/>
          <w:szCs w:val="24"/>
        </w:rPr>
        <w:t>fund</w:t>
      </w:r>
      <w:r w:rsidRPr="00284A5E">
        <w:rPr>
          <w:rFonts w:ascii="Times New Roman" w:hAnsi="Times New Roman"/>
          <w:spacing w:val="-2"/>
          <w:sz w:val="24"/>
          <w:szCs w:val="24"/>
        </w:rPr>
        <w:t xml:space="preserve"> </w:t>
      </w:r>
      <w:r w:rsidR="00D810B1" w:rsidRPr="00284A5E">
        <w:rPr>
          <w:rFonts w:ascii="Times New Roman" w:hAnsi="Times New Roman"/>
          <w:spacing w:val="-2"/>
          <w:sz w:val="24"/>
          <w:szCs w:val="24"/>
        </w:rPr>
        <w:t xml:space="preserve">from the </w:t>
      </w:r>
      <w:r w:rsidR="0078005B" w:rsidRPr="00284A5E">
        <w:rPr>
          <w:rFonts w:ascii="Times New Roman" w:hAnsi="Times New Roman"/>
          <w:b/>
          <w:sz w:val="24"/>
          <w:szCs w:val="24"/>
        </w:rPr>
        <w:t>Ministry of Finance</w:t>
      </w:r>
      <w:r w:rsidRPr="00284A5E">
        <w:rPr>
          <w:rFonts w:ascii="Times New Roman" w:hAnsi="Times New Roman"/>
          <w:spacing w:val="-2"/>
          <w:sz w:val="24"/>
          <w:szCs w:val="24"/>
        </w:rPr>
        <w:t xml:space="preserve"> in </w:t>
      </w:r>
      <w:r w:rsidR="003F101C" w:rsidRPr="00284A5E">
        <w:rPr>
          <w:rFonts w:ascii="Times New Roman" w:hAnsi="Times New Roman"/>
          <w:i/>
          <w:iCs/>
          <w:spacing w:val="-2"/>
          <w:sz w:val="24"/>
          <w:szCs w:val="24"/>
        </w:rPr>
        <w:t>1399</w:t>
      </w:r>
      <w:r w:rsidR="00713B35">
        <w:rPr>
          <w:rFonts w:ascii="Times New Roman" w:hAnsi="Times New Roman"/>
          <w:i/>
          <w:iCs/>
          <w:spacing w:val="-2"/>
          <w:sz w:val="24"/>
          <w:szCs w:val="24"/>
        </w:rPr>
        <w:t xml:space="preserve"> FY</w:t>
      </w:r>
      <w:r w:rsidR="00CE12F9" w:rsidRPr="00284A5E">
        <w:rPr>
          <w:rFonts w:ascii="Times New Roman" w:hAnsi="Times New Roman"/>
          <w:i/>
          <w:iCs/>
          <w:spacing w:val="-2"/>
          <w:sz w:val="24"/>
          <w:szCs w:val="24"/>
        </w:rPr>
        <w:t xml:space="preserve"> </w:t>
      </w:r>
      <w:r w:rsidR="0084458E" w:rsidRPr="00284A5E">
        <w:rPr>
          <w:rFonts w:ascii="Times New Roman" w:hAnsi="Times New Roman"/>
          <w:i/>
          <w:iCs/>
          <w:spacing w:val="-2"/>
          <w:sz w:val="24"/>
          <w:szCs w:val="24"/>
        </w:rPr>
        <w:t xml:space="preserve">and intends to apply part of the proceeds of this fund </w:t>
      </w:r>
      <w:r w:rsidRPr="00284A5E">
        <w:rPr>
          <w:rFonts w:ascii="Times New Roman" w:hAnsi="Times New Roman"/>
          <w:spacing w:val="-2"/>
          <w:sz w:val="24"/>
          <w:szCs w:val="24"/>
        </w:rPr>
        <w:t>to implement the</w:t>
      </w:r>
      <w:r w:rsidR="00CE12F9" w:rsidRPr="00284A5E">
        <w:rPr>
          <w:rFonts w:ascii="Times New Roman" w:hAnsi="Times New Roman"/>
          <w:spacing w:val="-2"/>
          <w:sz w:val="24"/>
          <w:szCs w:val="24"/>
        </w:rPr>
        <w:t xml:space="preserve"> </w:t>
      </w:r>
      <w:r w:rsidR="0097726B">
        <w:rPr>
          <w:rFonts w:ascii="Times New Roman" w:hAnsi="Times New Roman"/>
          <w:sz w:val="28"/>
          <w:szCs w:val="28"/>
          <w:lang w:bidi="te-IN"/>
        </w:rPr>
        <w:t xml:space="preserve">Feasibility </w:t>
      </w:r>
      <w:r w:rsidR="003F101C" w:rsidRPr="00284A5E">
        <w:rPr>
          <w:rFonts w:ascii="Times New Roman" w:hAnsi="Times New Roman"/>
          <w:sz w:val="28"/>
          <w:szCs w:val="28"/>
          <w:lang w:bidi="te-IN"/>
        </w:rPr>
        <w:t xml:space="preserve"> study</w:t>
      </w:r>
      <w:r w:rsidR="00703040" w:rsidRPr="00284A5E">
        <w:rPr>
          <w:rFonts w:ascii="Times New Roman" w:hAnsi="Times New Roman"/>
          <w:sz w:val="28"/>
          <w:szCs w:val="28"/>
          <w:lang w:bidi="te-IN"/>
        </w:rPr>
        <w:t xml:space="preserve"> of </w:t>
      </w:r>
      <w:r w:rsidR="0082002A">
        <w:rPr>
          <w:rFonts w:ascii="Times New Roman" w:hAnsi="Times New Roman"/>
          <w:sz w:val="28"/>
          <w:szCs w:val="28"/>
          <w:lang w:bidi="te-IN"/>
        </w:rPr>
        <w:t xml:space="preserve">industrial parks </w:t>
      </w:r>
      <w:r w:rsidR="00703040" w:rsidRPr="00284A5E">
        <w:rPr>
          <w:rFonts w:ascii="Times New Roman" w:hAnsi="Times New Roman"/>
          <w:sz w:val="28"/>
          <w:szCs w:val="28"/>
          <w:lang w:bidi="te-IN"/>
        </w:rPr>
        <w:t xml:space="preserve">in the </w:t>
      </w:r>
      <w:r w:rsidR="00C87E4C">
        <w:rPr>
          <w:rFonts w:ascii="Times New Roman" w:hAnsi="Times New Roman"/>
          <w:sz w:val="28"/>
          <w:szCs w:val="28"/>
          <w:lang w:bidi="te-IN"/>
        </w:rPr>
        <w:t>provinces</w:t>
      </w:r>
      <w:r w:rsidR="00703040" w:rsidRPr="00284A5E">
        <w:rPr>
          <w:rFonts w:ascii="Times New Roman" w:hAnsi="Times New Roman"/>
          <w:sz w:val="28"/>
          <w:szCs w:val="28"/>
          <w:lang w:bidi="te-IN"/>
        </w:rPr>
        <w:t xml:space="preserve"> and determination</w:t>
      </w:r>
      <w:r w:rsidR="003F101C" w:rsidRPr="00284A5E">
        <w:rPr>
          <w:rFonts w:ascii="Times New Roman" w:hAnsi="Times New Roman"/>
          <w:sz w:val="28"/>
          <w:szCs w:val="28"/>
          <w:lang w:bidi="te-IN"/>
        </w:rPr>
        <w:t xml:space="preserve"> of work progress for the decision making of implementation of the projects. </w:t>
      </w:r>
    </w:p>
    <w:p w:rsidR="00EA3D39" w:rsidRPr="00284A5E" w:rsidRDefault="00EA3D39" w:rsidP="00703040">
      <w:pPr>
        <w:ind w:left="360"/>
        <w:rPr>
          <w:rFonts w:ascii="Times New Roman" w:hAnsi="Times New Roman"/>
          <w:sz w:val="28"/>
          <w:szCs w:val="28"/>
          <w:lang w:bidi="te-IN"/>
        </w:rPr>
      </w:pPr>
    </w:p>
    <w:p w:rsidR="00796EE6" w:rsidRPr="00284A5E" w:rsidRDefault="00EA3D39" w:rsidP="0078005B">
      <w:pPr>
        <w:pStyle w:val="ListParagraph"/>
        <w:numPr>
          <w:ilvl w:val="0"/>
          <w:numId w:val="4"/>
        </w:numPr>
        <w:suppressAutoHyphens/>
        <w:jc w:val="both"/>
        <w:rPr>
          <w:rFonts w:ascii="Times New Roman" w:hAnsi="Times New Roman"/>
          <w:b/>
          <w:i/>
          <w:spacing w:val="-2"/>
          <w:sz w:val="24"/>
          <w:szCs w:val="24"/>
        </w:rPr>
      </w:pPr>
      <w:r w:rsidRPr="00284A5E">
        <w:rPr>
          <w:rFonts w:ascii="Times New Roman" w:hAnsi="Times New Roman"/>
          <w:spacing w:val="-2"/>
          <w:sz w:val="24"/>
          <w:szCs w:val="24"/>
        </w:rPr>
        <w:t xml:space="preserve"> </w:t>
      </w:r>
      <w:r w:rsidR="0082002A">
        <w:rPr>
          <w:rFonts w:ascii="Times New Roman" w:hAnsi="Times New Roman"/>
          <w:b/>
          <w:bCs/>
          <w:spacing w:val="-2"/>
          <w:sz w:val="28"/>
          <w:szCs w:val="28"/>
        </w:rPr>
        <w:t>I</w:t>
      </w:r>
      <w:r w:rsidRPr="00284A5E">
        <w:rPr>
          <w:rFonts w:ascii="Times New Roman" w:hAnsi="Times New Roman"/>
          <w:b/>
          <w:bCs/>
          <w:spacing w:val="-2"/>
          <w:sz w:val="28"/>
          <w:szCs w:val="28"/>
        </w:rPr>
        <w:t>ntroduction:</w:t>
      </w:r>
      <w:r w:rsidRPr="00284A5E">
        <w:rPr>
          <w:rFonts w:ascii="Times New Roman" w:hAnsi="Times New Roman"/>
          <w:spacing w:val="-2"/>
          <w:sz w:val="28"/>
          <w:szCs w:val="28"/>
        </w:rPr>
        <w:t xml:space="preserve"> </w:t>
      </w:r>
    </w:p>
    <w:p w:rsidR="00EA3D39" w:rsidRPr="00284A5E" w:rsidRDefault="003F101C" w:rsidP="008B3A98">
      <w:pPr>
        <w:pStyle w:val="ListParagraph"/>
        <w:suppressAutoHyphens/>
        <w:ind w:left="360"/>
        <w:jc w:val="both"/>
        <w:rPr>
          <w:rFonts w:ascii="Times New Roman" w:hAnsi="Times New Roman"/>
          <w:b/>
          <w:i/>
          <w:spacing w:val="-2"/>
          <w:sz w:val="24"/>
          <w:szCs w:val="24"/>
        </w:rPr>
      </w:pPr>
      <w:r w:rsidRPr="00284A5E">
        <w:rPr>
          <w:rFonts w:ascii="Times New Roman" w:hAnsi="Times New Roman"/>
          <w:spacing w:val="-2"/>
          <w:sz w:val="24"/>
          <w:szCs w:val="24"/>
        </w:rPr>
        <w:t>Ministry of industry and commerce</w:t>
      </w:r>
      <w:r w:rsidR="00EA3D39" w:rsidRPr="00284A5E">
        <w:rPr>
          <w:rFonts w:ascii="Times New Roman" w:hAnsi="Times New Roman"/>
          <w:spacing w:val="-2"/>
          <w:sz w:val="24"/>
          <w:szCs w:val="24"/>
        </w:rPr>
        <w:t xml:space="preserve"> is seeking to hire a consultancy firm in order to conduct the</w:t>
      </w:r>
      <w:r w:rsidRPr="00284A5E">
        <w:rPr>
          <w:rFonts w:ascii="Times New Roman" w:hAnsi="Times New Roman"/>
          <w:spacing w:val="-2"/>
          <w:sz w:val="24"/>
          <w:szCs w:val="24"/>
        </w:rPr>
        <w:t xml:space="preserve"> </w:t>
      </w:r>
      <w:r w:rsidR="00C761A5">
        <w:rPr>
          <w:rFonts w:ascii="Times New Roman" w:hAnsi="Times New Roman"/>
          <w:spacing w:val="-2"/>
          <w:sz w:val="24"/>
          <w:szCs w:val="24"/>
        </w:rPr>
        <w:t>Feasibility</w:t>
      </w:r>
      <w:r w:rsidRPr="00284A5E">
        <w:rPr>
          <w:rFonts w:ascii="Times New Roman" w:hAnsi="Times New Roman"/>
          <w:spacing w:val="-2"/>
          <w:sz w:val="24"/>
          <w:szCs w:val="24"/>
        </w:rPr>
        <w:t xml:space="preserve"> study of the standard industri</w:t>
      </w:r>
      <w:r w:rsidR="008B3A98" w:rsidRPr="00284A5E">
        <w:rPr>
          <w:rFonts w:ascii="Times New Roman" w:hAnsi="Times New Roman"/>
          <w:spacing w:val="-2"/>
          <w:sz w:val="24"/>
          <w:szCs w:val="24"/>
        </w:rPr>
        <w:t>al parks in order to invest public funds</w:t>
      </w:r>
      <w:r w:rsidR="00D02608">
        <w:rPr>
          <w:rFonts w:ascii="Times New Roman" w:hAnsi="Times New Roman"/>
          <w:spacing w:val="-2"/>
          <w:sz w:val="24"/>
          <w:szCs w:val="24"/>
        </w:rPr>
        <w:t xml:space="preserve"> for the long time </w:t>
      </w:r>
      <w:r w:rsidR="004E1CF6">
        <w:rPr>
          <w:rFonts w:ascii="Times New Roman" w:hAnsi="Times New Roman"/>
          <w:spacing w:val="-2"/>
          <w:sz w:val="24"/>
          <w:szCs w:val="24"/>
        </w:rPr>
        <w:t>effectively. Feasibility</w:t>
      </w:r>
      <w:r w:rsidR="00C761A5">
        <w:rPr>
          <w:rFonts w:ascii="Times New Roman" w:hAnsi="Times New Roman"/>
          <w:spacing w:val="-2"/>
          <w:sz w:val="24"/>
          <w:szCs w:val="24"/>
        </w:rPr>
        <w:t xml:space="preserve"> </w:t>
      </w:r>
      <w:r w:rsidR="008B3A98" w:rsidRPr="00284A5E">
        <w:rPr>
          <w:rFonts w:ascii="Times New Roman" w:hAnsi="Times New Roman"/>
          <w:spacing w:val="-2"/>
          <w:sz w:val="24"/>
          <w:szCs w:val="24"/>
        </w:rPr>
        <w:t>study is in fact a sufficient way for making decisions either/or not to go ahead based on the finding form the area</w:t>
      </w:r>
      <w:r w:rsidR="00EA3D39" w:rsidRPr="00284A5E">
        <w:rPr>
          <w:rFonts w:ascii="Times New Roman" w:hAnsi="Times New Roman"/>
          <w:spacing w:val="-2"/>
          <w:sz w:val="24"/>
          <w:szCs w:val="24"/>
        </w:rPr>
        <w:t xml:space="preserve">. </w:t>
      </w:r>
      <w:r w:rsidR="008B3A98" w:rsidRPr="00284A5E">
        <w:rPr>
          <w:rFonts w:ascii="Times New Roman" w:hAnsi="Times New Roman"/>
          <w:spacing w:val="-2"/>
          <w:sz w:val="24"/>
          <w:szCs w:val="24"/>
        </w:rPr>
        <w:t>This</w:t>
      </w:r>
      <w:r w:rsidR="00EA3D39" w:rsidRPr="00284A5E">
        <w:rPr>
          <w:rFonts w:ascii="Times New Roman" w:hAnsi="Times New Roman"/>
          <w:spacing w:val="-2"/>
          <w:sz w:val="24"/>
          <w:szCs w:val="24"/>
        </w:rPr>
        <w:t xml:space="preserve"> TOR is describing the major duties and responsibilities of the consultancy firm for providing their services in close coordination with Ministry</w:t>
      </w:r>
      <w:r w:rsidR="008B3A98" w:rsidRPr="00284A5E">
        <w:rPr>
          <w:rFonts w:ascii="Times New Roman" w:hAnsi="Times New Roman"/>
          <w:spacing w:val="-2"/>
          <w:sz w:val="24"/>
          <w:szCs w:val="24"/>
        </w:rPr>
        <w:t xml:space="preserve"> of industry and commerce </w:t>
      </w:r>
      <w:r w:rsidR="00EA3D39" w:rsidRPr="00284A5E">
        <w:rPr>
          <w:rFonts w:ascii="Times New Roman" w:hAnsi="Times New Roman"/>
          <w:spacing w:val="-2"/>
          <w:sz w:val="24"/>
          <w:szCs w:val="24"/>
        </w:rPr>
        <w:t xml:space="preserve">of Afghanistan. </w:t>
      </w:r>
    </w:p>
    <w:p w:rsidR="0084458E" w:rsidRPr="0084458E" w:rsidRDefault="00EA3D39" w:rsidP="0084458E">
      <w:pPr>
        <w:pStyle w:val="ListParagraph"/>
        <w:suppressAutoHyphens/>
        <w:ind w:left="360"/>
        <w:jc w:val="both"/>
        <w:rPr>
          <w:rFonts w:ascii="Times New Roman" w:hAnsi="Times New Roman"/>
          <w:b/>
          <w:i/>
          <w:spacing w:val="-2"/>
          <w:szCs w:val="22"/>
        </w:rPr>
      </w:pPr>
      <w:r>
        <w:rPr>
          <w:rFonts w:ascii="Times New Roman" w:hAnsi="Times New Roman"/>
          <w:b/>
          <w:i/>
          <w:spacing w:val="-2"/>
          <w:szCs w:val="22"/>
        </w:rPr>
        <w:t xml:space="preserve"> </w:t>
      </w:r>
    </w:p>
    <w:p w:rsidR="00284A5E" w:rsidRPr="003828D4" w:rsidRDefault="00284A5E" w:rsidP="003828D4">
      <w:pPr>
        <w:pStyle w:val="ListParagraph"/>
        <w:numPr>
          <w:ilvl w:val="0"/>
          <w:numId w:val="4"/>
        </w:numPr>
        <w:rPr>
          <w:rFonts w:asciiTheme="majorBidi" w:hAnsiTheme="majorBidi" w:cstheme="majorBidi"/>
          <w:b/>
          <w:bCs/>
          <w:sz w:val="24"/>
          <w:szCs w:val="24"/>
        </w:rPr>
      </w:pPr>
      <w:r w:rsidRPr="003828D4">
        <w:rPr>
          <w:rFonts w:asciiTheme="majorBidi" w:hAnsiTheme="majorBidi" w:cstheme="majorBidi"/>
          <w:b/>
          <w:bCs/>
          <w:sz w:val="24"/>
          <w:szCs w:val="24"/>
        </w:rPr>
        <w:t xml:space="preserve"> Th</w:t>
      </w:r>
      <w:r w:rsidR="004F5DB2">
        <w:rPr>
          <w:rFonts w:asciiTheme="majorBidi" w:hAnsiTheme="majorBidi" w:cstheme="majorBidi"/>
          <w:b/>
          <w:bCs/>
          <w:sz w:val="24"/>
          <w:szCs w:val="24"/>
        </w:rPr>
        <w:t>e objectives of the Consultancy</w:t>
      </w:r>
    </w:p>
    <w:p w:rsidR="00284A5E" w:rsidRPr="00284A5E" w:rsidRDefault="00284A5E" w:rsidP="00284A5E">
      <w:pPr>
        <w:ind w:left="450"/>
        <w:rPr>
          <w:rFonts w:asciiTheme="majorBidi" w:hAnsiTheme="majorBidi" w:cstheme="majorBidi"/>
          <w:sz w:val="24"/>
          <w:szCs w:val="24"/>
        </w:rPr>
      </w:pPr>
      <w:r w:rsidRPr="00284A5E">
        <w:rPr>
          <w:rFonts w:asciiTheme="majorBidi" w:hAnsiTheme="majorBidi" w:cstheme="majorBidi"/>
          <w:sz w:val="24"/>
          <w:szCs w:val="24"/>
        </w:rPr>
        <w:t>The general objective is to establish competitive modern Industrial Parks with all attendant facilities</w:t>
      </w:r>
      <w:r w:rsidR="00C87E4C">
        <w:rPr>
          <w:rFonts w:asciiTheme="majorBidi" w:hAnsiTheme="majorBidi" w:cstheme="majorBidi"/>
          <w:sz w:val="24"/>
          <w:szCs w:val="24"/>
        </w:rPr>
        <w:t xml:space="preserve"> and high standards</w:t>
      </w:r>
      <w:r w:rsidRPr="00284A5E">
        <w:rPr>
          <w:rFonts w:asciiTheme="majorBidi" w:hAnsiTheme="majorBidi" w:cstheme="majorBidi"/>
          <w:sz w:val="24"/>
          <w:szCs w:val="24"/>
        </w:rPr>
        <w:t xml:space="preserve"> within thi</w:t>
      </w:r>
      <w:r w:rsidR="00C761A5">
        <w:rPr>
          <w:rFonts w:asciiTheme="majorBidi" w:hAnsiTheme="majorBidi" w:cstheme="majorBidi"/>
          <w:sz w:val="24"/>
          <w:szCs w:val="24"/>
        </w:rPr>
        <w:t>s Industrial Parks in Ghazni</w:t>
      </w:r>
      <w:proofErr w:type="gramStart"/>
      <w:r w:rsidR="00C761A5">
        <w:rPr>
          <w:rFonts w:asciiTheme="majorBidi" w:hAnsiTheme="majorBidi" w:cstheme="majorBidi"/>
          <w:sz w:val="24"/>
          <w:szCs w:val="24"/>
        </w:rPr>
        <w:t>,</w:t>
      </w:r>
      <w:r w:rsidRPr="00284A5E">
        <w:rPr>
          <w:rFonts w:asciiTheme="majorBidi" w:hAnsiTheme="majorBidi" w:cstheme="majorBidi"/>
          <w:sz w:val="24"/>
          <w:szCs w:val="24"/>
        </w:rPr>
        <w:t>Laghman</w:t>
      </w:r>
      <w:proofErr w:type="gramEnd"/>
      <w:r w:rsidRPr="00284A5E">
        <w:rPr>
          <w:rFonts w:asciiTheme="majorBidi" w:hAnsiTheme="majorBidi" w:cstheme="majorBidi"/>
          <w:sz w:val="24"/>
          <w:szCs w:val="24"/>
        </w:rPr>
        <w:t>,</w:t>
      </w:r>
      <w:r w:rsidR="00C761A5">
        <w:rPr>
          <w:rFonts w:asciiTheme="majorBidi" w:hAnsiTheme="majorBidi" w:cstheme="majorBidi"/>
          <w:sz w:val="24"/>
          <w:szCs w:val="24"/>
        </w:rPr>
        <w:t xml:space="preserve"> </w:t>
      </w:r>
      <w:proofErr w:type="spellStart"/>
      <w:r w:rsidR="00C761A5">
        <w:rPr>
          <w:rFonts w:asciiTheme="majorBidi" w:hAnsiTheme="majorBidi" w:cstheme="majorBidi"/>
          <w:sz w:val="24"/>
          <w:szCs w:val="24"/>
        </w:rPr>
        <w:t>Takhar</w:t>
      </w:r>
      <w:proofErr w:type="spellEnd"/>
      <w:r w:rsidR="00C761A5">
        <w:rPr>
          <w:rFonts w:asciiTheme="majorBidi" w:hAnsiTheme="majorBidi" w:cstheme="majorBidi"/>
          <w:sz w:val="24"/>
          <w:szCs w:val="24"/>
        </w:rPr>
        <w:t xml:space="preserve"> and </w:t>
      </w:r>
      <w:proofErr w:type="spellStart"/>
      <w:r w:rsidR="00C761A5">
        <w:rPr>
          <w:rFonts w:asciiTheme="majorBidi" w:hAnsiTheme="majorBidi" w:cstheme="majorBidi"/>
          <w:sz w:val="24"/>
          <w:szCs w:val="24"/>
        </w:rPr>
        <w:t>Nimroz</w:t>
      </w:r>
      <w:proofErr w:type="spellEnd"/>
      <w:r w:rsidR="00C761A5">
        <w:rPr>
          <w:rFonts w:asciiTheme="majorBidi" w:hAnsiTheme="majorBidi" w:cstheme="majorBidi"/>
          <w:sz w:val="24"/>
          <w:szCs w:val="24"/>
        </w:rPr>
        <w:t xml:space="preserve"> Provinces.</w:t>
      </w:r>
    </w:p>
    <w:p w:rsidR="00284A5E" w:rsidRPr="0082002A" w:rsidRDefault="004F5DB2" w:rsidP="003828D4">
      <w:pPr>
        <w:pStyle w:val="Heading1"/>
        <w:numPr>
          <w:ilvl w:val="0"/>
          <w:numId w:val="4"/>
        </w:numPr>
        <w:spacing w:before="240"/>
        <w:jc w:val="left"/>
        <w:rPr>
          <w:b w:val="0"/>
          <w:bCs/>
        </w:rPr>
      </w:pPr>
      <w:r>
        <w:t xml:space="preserve">  </w:t>
      </w:r>
      <w:r w:rsidRPr="0082002A">
        <w:rPr>
          <w:b w:val="0"/>
          <w:bCs/>
          <w:sz w:val="28"/>
          <w:szCs w:val="18"/>
        </w:rPr>
        <w:t>Scope of Services</w:t>
      </w:r>
    </w:p>
    <w:p w:rsidR="00284A5E" w:rsidRPr="00284A5E" w:rsidRDefault="00284A5E" w:rsidP="00284A5E">
      <w:pPr>
        <w:ind w:left="360"/>
        <w:rPr>
          <w:rFonts w:asciiTheme="majorBidi" w:hAnsiTheme="majorBidi" w:cstheme="majorBidi"/>
          <w:sz w:val="24"/>
          <w:szCs w:val="24"/>
        </w:rPr>
      </w:pPr>
      <w:r w:rsidRPr="00284A5E">
        <w:rPr>
          <w:rFonts w:asciiTheme="majorBidi" w:hAnsiTheme="majorBidi" w:cstheme="majorBidi"/>
          <w:sz w:val="24"/>
          <w:szCs w:val="24"/>
        </w:rPr>
        <w:t>The Consulting Company or Consultant wil</w:t>
      </w:r>
      <w:r w:rsidR="00D02608">
        <w:rPr>
          <w:rFonts w:asciiTheme="majorBidi" w:hAnsiTheme="majorBidi" w:cstheme="majorBidi"/>
          <w:sz w:val="24"/>
          <w:szCs w:val="24"/>
        </w:rPr>
        <w:t xml:space="preserve">l carry out below phases of the </w:t>
      </w:r>
      <w:r w:rsidR="0097726B">
        <w:rPr>
          <w:rFonts w:asciiTheme="majorBidi" w:hAnsiTheme="majorBidi" w:cstheme="majorBidi"/>
          <w:sz w:val="24"/>
          <w:szCs w:val="24"/>
        </w:rPr>
        <w:t xml:space="preserve">Feasibility  </w:t>
      </w:r>
      <w:r w:rsidRPr="00284A5E">
        <w:rPr>
          <w:rFonts w:asciiTheme="majorBidi" w:hAnsiTheme="majorBidi" w:cstheme="majorBidi"/>
          <w:sz w:val="24"/>
          <w:szCs w:val="24"/>
        </w:rPr>
        <w:t xml:space="preserve"> Study of the Industrial Parks: </w:t>
      </w:r>
    </w:p>
    <w:p w:rsidR="003828D4" w:rsidRPr="007F3C75" w:rsidRDefault="00284A5E" w:rsidP="003828D4">
      <w:pPr>
        <w:pStyle w:val="ListParagraph"/>
        <w:numPr>
          <w:ilvl w:val="0"/>
          <w:numId w:val="33"/>
        </w:numPr>
        <w:spacing w:after="160" w:line="259" w:lineRule="auto"/>
        <w:rPr>
          <w:rFonts w:asciiTheme="majorBidi" w:hAnsiTheme="majorBidi" w:cstheme="majorBidi"/>
          <w:sz w:val="24"/>
          <w:szCs w:val="24"/>
        </w:rPr>
      </w:pPr>
      <w:r w:rsidRPr="007F3C75">
        <w:rPr>
          <w:rFonts w:asciiTheme="majorBidi" w:hAnsiTheme="majorBidi" w:cstheme="majorBidi"/>
          <w:sz w:val="24"/>
          <w:szCs w:val="24"/>
        </w:rPr>
        <w:t xml:space="preserve">Environmental &amp; </w:t>
      </w:r>
      <w:r w:rsidR="003828D4" w:rsidRPr="007F3C75">
        <w:rPr>
          <w:rFonts w:asciiTheme="majorBidi" w:hAnsiTheme="majorBidi" w:cstheme="majorBidi"/>
          <w:sz w:val="24"/>
          <w:szCs w:val="24"/>
        </w:rPr>
        <w:t>Social Impact Assessment (EIA)</w:t>
      </w:r>
    </w:p>
    <w:p w:rsidR="003828D4" w:rsidRPr="007F3C75" w:rsidRDefault="003828D4" w:rsidP="003828D4">
      <w:pPr>
        <w:pStyle w:val="Heading4"/>
        <w:numPr>
          <w:ilvl w:val="0"/>
          <w:numId w:val="33"/>
        </w:numPr>
        <w:spacing w:after="120"/>
        <w:rPr>
          <w:rFonts w:asciiTheme="majorBidi" w:hAnsiTheme="majorBidi" w:cstheme="majorBidi"/>
          <w:b w:val="0"/>
          <w:i w:val="0"/>
          <w:sz w:val="24"/>
          <w:szCs w:val="24"/>
          <w:rtl/>
        </w:rPr>
      </w:pPr>
      <w:r w:rsidRPr="007F3C75">
        <w:rPr>
          <w:rFonts w:asciiTheme="majorBidi" w:eastAsiaTheme="minorHAnsi" w:hAnsiTheme="majorBidi" w:cstheme="majorBidi"/>
          <w:b w:val="0"/>
          <w:i w:val="0"/>
          <w:sz w:val="24"/>
          <w:szCs w:val="24"/>
        </w:rPr>
        <w:t>Socio-Economic Conditions</w:t>
      </w:r>
    </w:p>
    <w:p w:rsidR="003828D4" w:rsidRDefault="003828D4" w:rsidP="003828D4">
      <w:pPr>
        <w:pStyle w:val="ListParagraph"/>
        <w:numPr>
          <w:ilvl w:val="0"/>
          <w:numId w:val="33"/>
        </w:numPr>
        <w:spacing w:after="200" w:line="276" w:lineRule="auto"/>
        <w:jc w:val="both"/>
        <w:rPr>
          <w:rFonts w:asciiTheme="majorBidi" w:hAnsiTheme="majorBidi" w:cstheme="majorBidi"/>
          <w:sz w:val="24"/>
          <w:szCs w:val="24"/>
        </w:rPr>
      </w:pPr>
      <w:r w:rsidRPr="007F3C75">
        <w:rPr>
          <w:rFonts w:asciiTheme="majorBidi" w:hAnsiTheme="majorBidi" w:cstheme="majorBidi"/>
          <w:sz w:val="24"/>
          <w:szCs w:val="24"/>
        </w:rPr>
        <w:t>Topographical Survey of the Project Site</w:t>
      </w:r>
    </w:p>
    <w:p w:rsidR="007F3C75" w:rsidRDefault="007F3C75" w:rsidP="007F3C75">
      <w:pPr>
        <w:ind w:left="-180"/>
        <w:jc w:val="both"/>
        <w:rPr>
          <w:rFonts w:asciiTheme="minorHAnsi" w:hAnsiTheme="minorHAnsi"/>
          <w:color w:val="000000"/>
          <w:sz w:val="24"/>
          <w:szCs w:val="24"/>
        </w:rPr>
      </w:pPr>
    </w:p>
    <w:p w:rsidR="007F3C75" w:rsidRDefault="007F3C75" w:rsidP="007F3C75">
      <w:pPr>
        <w:ind w:left="-180"/>
        <w:jc w:val="both"/>
        <w:rPr>
          <w:rFonts w:asciiTheme="minorHAnsi" w:hAnsiTheme="minorHAnsi"/>
          <w:color w:val="000000"/>
          <w:sz w:val="24"/>
          <w:szCs w:val="24"/>
        </w:rPr>
      </w:pPr>
    </w:p>
    <w:p w:rsidR="007F3C75" w:rsidRDefault="007F3C75" w:rsidP="007F3C75">
      <w:pPr>
        <w:ind w:left="-180"/>
        <w:jc w:val="both"/>
        <w:rPr>
          <w:rFonts w:asciiTheme="minorHAnsi" w:hAnsiTheme="minorHAnsi"/>
          <w:color w:val="000000"/>
          <w:sz w:val="24"/>
          <w:szCs w:val="24"/>
        </w:rPr>
      </w:pPr>
    </w:p>
    <w:p w:rsidR="007F3C75" w:rsidRDefault="007F3C75" w:rsidP="007F3C75">
      <w:pPr>
        <w:ind w:left="-180"/>
        <w:jc w:val="both"/>
        <w:rPr>
          <w:rFonts w:asciiTheme="minorHAnsi" w:hAnsiTheme="minorHAnsi"/>
          <w:color w:val="000000"/>
          <w:sz w:val="24"/>
          <w:szCs w:val="24"/>
        </w:rPr>
      </w:pPr>
      <w:r>
        <w:rPr>
          <w:rFonts w:asciiTheme="minorHAnsi" w:hAnsiTheme="minorHAnsi"/>
          <w:color w:val="000000"/>
          <w:sz w:val="24"/>
          <w:szCs w:val="24"/>
        </w:rPr>
        <w:lastRenderedPageBreak/>
        <w:t>The assignment will consist of the following main aspects</w:t>
      </w:r>
    </w:p>
    <w:p w:rsidR="007F3C75" w:rsidRDefault="007F3C75" w:rsidP="007F3C75">
      <w:pPr>
        <w:ind w:left="-90"/>
        <w:jc w:val="both"/>
        <w:rPr>
          <w:rFonts w:asciiTheme="minorHAnsi" w:hAnsiTheme="minorHAnsi"/>
          <w:b/>
          <w:bCs/>
          <w:color w:val="000000"/>
          <w:sz w:val="24"/>
          <w:szCs w:val="24"/>
        </w:rPr>
      </w:pPr>
      <w:r>
        <w:rPr>
          <w:rFonts w:asciiTheme="minorHAnsi" w:hAnsiTheme="minorHAnsi"/>
          <w:b/>
          <w:bCs/>
          <w:color w:val="000000"/>
          <w:sz w:val="24"/>
          <w:szCs w:val="24"/>
        </w:rPr>
        <w:t xml:space="preserve">Output 1: </w:t>
      </w:r>
      <w:r>
        <w:rPr>
          <w:rFonts w:asciiTheme="minorHAnsi" w:hAnsiTheme="minorHAnsi"/>
          <w:color w:val="000000"/>
          <w:sz w:val="24"/>
          <w:szCs w:val="24"/>
        </w:rPr>
        <w:t>A pre-feasibility study for a parks located in (</w:t>
      </w:r>
      <w:proofErr w:type="spellStart"/>
      <w:r>
        <w:rPr>
          <w:rFonts w:asciiTheme="minorHAnsi" w:hAnsiTheme="minorHAnsi"/>
          <w:bCs/>
          <w:sz w:val="24"/>
          <w:szCs w:val="24"/>
        </w:rPr>
        <w:t>Ghazni</w:t>
      </w:r>
      <w:proofErr w:type="spellEnd"/>
      <w:r>
        <w:rPr>
          <w:rFonts w:asciiTheme="minorHAnsi" w:hAnsiTheme="minorHAnsi"/>
          <w:bCs/>
          <w:sz w:val="24"/>
          <w:szCs w:val="24"/>
        </w:rPr>
        <w:t xml:space="preserve">, </w:t>
      </w:r>
      <w:proofErr w:type="spellStart"/>
      <w:r>
        <w:rPr>
          <w:rFonts w:asciiTheme="minorHAnsi" w:hAnsiTheme="minorHAnsi"/>
          <w:bCs/>
          <w:sz w:val="24"/>
          <w:szCs w:val="24"/>
        </w:rPr>
        <w:t>Nimroz</w:t>
      </w:r>
      <w:proofErr w:type="spellEnd"/>
      <w:r>
        <w:rPr>
          <w:rFonts w:asciiTheme="minorHAnsi" w:hAnsiTheme="minorHAnsi"/>
          <w:bCs/>
          <w:sz w:val="24"/>
          <w:szCs w:val="24"/>
        </w:rPr>
        <w:t xml:space="preserve">, </w:t>
      </w:r>
      <w:proofErr w:type="spellStart"/>
      <w:r>
        <w:rPr>
          <w:rFonts w:asciiTheme="minorHAnsi" w:hAnsiTheme="minorHAnsi"/>
          <w:bCs/>
          <w:sz w:val="24"/>
          <w:szCs w:val="24"/>
        </w:rPr>
        <w:t>Takhar</w:t>
      </w:r>
      <w:proofErr w:type="spellEnd"/>
      <w:r>
        <w:rPr>
          <w:rFonts w:asciiTheme="minorHAnsi" w:hAnsiTheme="minorHAnsi"/>
          <w:bCs/>
          <w:sz w:val="24"/>
          <w:szCs w:val="24"/>
        </w:rPr>
        <w:t xml:space="preserve"> and </w:t>
      </w:r>
      <w:proofErr w:type="spellStart"/>
      <w:r>
        <w:rPr>
          <w:rFonts w:asciiTheme="minorHAnsi" w:hAnsiTheme="minorHAnsi"/>
          <w:bCs/>
          <w:sz w:val="24"/>
          <w:szCs w:val="24"/>
        </w:rPr>
        <w:t>Laghman</w:t>
      </w:r>
      <w:proofErr w:type="spellEnd"/>
      <w:r>
        <w:rPr>
          <w:rFonts w:asciiTheme="minorHAnsi" w:hAnsiTheme="minorHAnsi"/>
          <w:color w:val="000000"/>
          <w:sz w:val="24"/>
          <w:szCs w:val="24"/>
        </w:rPr>
        <w:t>), which will encompass the below-described deliverables:</w:t>
      </w:r>
    </w:p>
    <w:p w:rsidR="007F3C75" w:rsidRDefault="007F3C75" w:rsidP="007F3C75">
      <w:pPr>
        <w:pStyle w:val="ListParagraph"/>
        <w:numPr>
          <w:ilvl w:val="0"/>
          <w:numId w:val="35"/>
        </w:numPr>
        <w:spacing w:after="120" w:line="264" w:lineRule="auto"/>
        <w:ind w:left="270"/>
        <w:jc w:val="both"/>
        <w:rPr>
          <w:rFonts w:asciiTheme="minorHAnsi" w:hAnsiTheme="minorHAnsi"/>
          <w:color w:val="000000"/>
          <w:sz w:val="24"/>
          <w:szCs w:val="24"/>
        </w:rPr>
      </w:pPr>
      <w:r>
        <w:rPr>
          <w:rFonts w:asciiTheme="minorHAnsi" w:hAnsiTheme="minorHAnsi"/>
          <w:color w:val="000000"/>
          <w:sz w:val="24"/>
          <w:szCs w:val="24"/>
        </w:rPr>
        <w:t xml:space="preserve">A </w:t>
      </w:r>
      <w:r>
        <w:rPr>
          <w:rFonts w:asciiTheme="minorHAnsi" w:hAnsiTheme="minorHAnsi"/>
          <w:color w:val="222222"/>
          <w:sz w:val="24"/>
          <w:szCs w:val="24"/>
        </w:rPr>
        <w:t>Strengths, Weaknesses, Opportunities, and Threats (</w:t>
      </w:r>
      <w:r>
        <w:rPr>
          <w:rFonts w:asciiTheme="minorHAnsi" w:hAnsiTheme="minorHAnsi"/>
          <w:color w:val="000000"/>
          <w:sz w:val="24"/>
          <w:szCs w:val="24"/>
        </w:rPr>
        <w:t>SWOT) Analysis of mentioned parks as a location for regional and national economic activity.</w:t>
      </w:r>
    </w:p>
    <w:p w:rsidR="007F3C75" w:rsidRDefault="007F3C75" w:rsidP="007F3C75">
      <w:pPr>
        <w:pStyle w:val="ListParagraph"/>
        <w:numPr>
          <w:ilvl w:val="0"/>
          <w:numId w:val="35"/>
        </w:numPr>
        <w:spacing w:after="120" w:line="264" w:lineRule="auto"/>
        <w:ind w:left="270"/>
        <w:jc w:val="both"/>
        <w:rPr>
          <w:rFonts w:asciiTheme="minorHAnsi" w:hAnsiTheme="minorHAnsi"/>
          <w:color w:val="000000"/>
          <w:sz w:val="24"/>
          <w:szCs w:val="24"/>
        </w:rPr>
      </w:pPr>
      <w:r>
        <w:rPr>
          <w:rFonts w:asciiTheme="minorHAnsi" w:hAnsiTheme="minorHAnsi"/>
          <w:color w:val="000000"/>
          <w:sz w:val="24"/>
          <w:szCs w:val="24"/>
        </w:rPr>
        <w:t xml:space="preserve">An industrial survey to be conducted in mentioned provinces </w:t>
      </w:r>
    </w:p>
    <w:p w:rsidR="007F3C75" w:rsidRDefault="007F3C75" w:rsidP="007F3C75">
      <w:pPr>
        <w:pStyle w:val="ListParagraph"/>
        <w:numPr>
          <w:ilvl w:val="0"/>
          <w:numId w:val="35"/>
        </w:numPr>
        <w:spacing w:after="120" w:line="264" w:lineRule="auto"/>
        <w:ind w:left="270"/>
        <w:jc w:val="both"/>
        <w:rPr>
          <w:rFonts w:asciiTheme="minorHAnsi" w:hAnsiTheme="minorHAnsi"/>
          <w:color w:val="000000"/>
          <w:sz w:val="24"/>
          <w:szCs w:val="24"/>
        </w:rPr>
      </w:pPr>
      <w:r>
        <w:rPr>
          <w:rFonts w:asciiTheme="minorHAnsi" w:hAnsiTheme="minorHAnsi"/>
          <w:color w:val="000000"/>
          <w:sz w:val="24"/>
          <w:szCs w:val="24"/>
        </w:rPr>
        <w:t>An assessment of environmental and social issues on the site, including resettlement, if required.</w:t>
      </w:r>
    </w:p>
    <w:p w:rsidR="007F3C75" w:rsidRDefault="007F3C75" w:rsidP="007F3C75">
      <w:pPr>
        <w:pStyle w:val="ListParagraph"/>
        <w:numPr>
          <w:ilvl w:val="0"/>
          <w:numId w:val="35"/>
        </w:numPr>
        <w:spacing w:after="120" w:line="264" w:lineRule="auto"/>
        <w:ind w:left="270"/>
        <w:jc w:val="both"/>
        <w:rPr>
          <w:rFonts w:asciiTheme="minorHAnsi" w:hAnsiTheme="minorHAnsi"/>
          <w:color w:val="000000"/>
          <w:sz w:val="24"/>
          <w:szCs w:val="24"/>
        </w:rPr>
      </w:pPr>
      <w:r>
        <w:rPr>
          <w:rFonts w:asciiTheme="minorHAnsi" w:hAnsiTheme="minorHAnsi"/>
          <w:color w:val="000000"/>
          <w:sz w:val="24"/>
          <w:szCs w:val="24"/>
        </w:rPr>
        <w:t xml:space="preserve">More detailed feasibility/viability study for an industrial parks proposed to be established in the upcoming selected area of mentioned provinces </w:t>
      </w:r>
    </w:p>
    <w:p w:rsidR="007F3C75" w:rsidRDefault="007F3C75" w:rsidP="007F3C75">
      <w:pPr>
        <w:pStyle w:val="ListParagraph"/>
        <w:numPr>
          <w:ilvl w:val="0"/>
          <w:numId w:val="35"/>
        </w:numPr>
        <w:spacing w:after="120" w:line="264" w:lineRule="auto"/>
        <w:ind w:left="270"/>
        <w:jc w:val="both"/>
        <w:rPr>
          <w:rFonts w:asciiTheme="minorHAnsi" w:hAnsiTheme="minorHAnsi"/>
          <w:color w:val="000000"/>
          <w:sz w:val="24"/>
          <w:szCs w:val="24"/>
        </w:rPr>
      </w:pPr>
      <w:r>
        <w:rPr>
          <w:rFonts w:asciiTheme="minorHAnsi" w:hAnsiTheme="minorHAnsi"/>
          <w:color w:val="000000"/>
          <w:sz w:val="24"/>
          <w:szCs w:val="24"/>
        </w:rPr>
        <w:t>A final report/summary of findings of the above aspects which would form the conclusions and recommendations of the work undertaken under this assignment and be an input for the formulation of the Road Map for the establishment of industrial Parks in relevant province of Afghanistan.</w:t>
      </w:r>
    </w:p>
    <w:p w:rsidR="007F3C75" w:rsidRDefault="007F3C75" w:rsidP="007F3C75">
      <w:pPr>
        <w:jc w:val="both"/>
        <w:rPr>
          <w:rFonts w:asciiTheme="minorHAnsi" w:hAnsiTheme="minorHAnsi"/>
          <w:color w:val="000000"/>
          <w:sz w:val="24"/>
          <w:szCs w:val="24"/>
        </w:rPr>
      </w:pPr>
      <w:r>
        <w:rPr>
          <w:rFonts w:asciiTheme="minorHAnsi" w:hAnsiTheme="minorHAnsi"/>
          <w:b/>
          <w:bCs/>
          <w:color w:val="000000"/>
          <w:sz w:val="24"/>
          <w:szCs w:val="24"/>
        </w:rPr>
        <w:t>Deliverable 1.1: SWOT analysis of</w:t>
      </w:r>
      <w:r>
        <w:rPr>
          <w:rFonts w:asciiTheme="minorHAnsi" w:hAnsiTheme="minorHAnsi"/>
          <w:color w:val="000000"/>
          <w:sz w:val="24"/>
          <w:szCs w:val="24"/>
        </w:rPr>
        <w:t xml:space="preserve"> (</w:t>
      </w:r>
      <w:proofErr w:type="spellStart"/>
      <w:r>
        <w:rPr>
          <w:rFonts w:asciiTheme="minorHAnsi" w:hAnsiTheme="minorHAnsi"/>
          <w:bCs/>
          <w:sz w:val="24"/>
          <w:szCs w:val="24"/>
        </w:rPr>
        <w:t>Ghazni</w:t>
      </w:r>
      <w:proofErr w:type="spellEnd"/>
      <w:r>
        <w:rPr>
          <w:rFonts w:asciiTheme="minorHAnsi" w:hAnsiTheme="minorHAnsi"/>
          <w:bCs/>
          <w:sz w:val="24"/>
          <w:szCs w:val="24"/>
        </w:rPr>
        <w:t xml:space="preserve">, </w:t>
      </w:r>
      <w:proofErr w:type="spellStart"/>
      <w:r>
        <w:rPr>
          <w:rFonts w:asciiTheme="minorHAnsi" w:hAnsiTheme="minorHAnsi"/>
          <w:bCs/>
          <w:sz w:val="24"/>
          <w:szCs w:val="24"/>
        </w:rPr>
        <w:t>Nimroz</w:t>
      </w:r>
      <w:proofErr w:type="spellEnd"/>
      <w:r>
        <w:rPr>
          <w:rFonts w:asciiTheme="minorHAnsi" w:hAnsiTheme="minorHAnsi"/>
          <w:bCs/>
          <w:sz w:val="24"/>
          <w:szCs w:val="24"/>
        </w:rPr>
        <w:t xml:space="preserve">, </w:t>
      </w:r>
      <w:proofErr w:type="spellStart"/>
      <w:r>
        <w:rPr>
          <w:rFonts w:asciiTheme="minorHAnsi" w:hAnsiTheme="minorHAnsi"/>
          <w:bCs/>
          <w:sz w:val="24"/>
          <w:szCs w:val="24"/>
        </w:rPr>
        <w:t>Takhar</w:t>
      </w:r>
      <w:proofErr w:type="spellEnd"/>
      <w:r>
        <w:rPr>
          <w:rFonts w:asciiTheme="minorHAnsi" w:hAnsiTheme="minorHAnsi"/>
          <w:bCs/>
          <w:sz w:val="24"/>
          <w:szCs w:val="24"/>
        </w:rPr>
        <w:t xml:space="preserve"> and </w:t>
      </w:r>
      <w:proofErr w:type="spellStart"/>
      <w:r>
        <w:rPr>
          <w:rFonts w:asciiTheme="minorHAnsi" w:hAnsiTheme="minorHAnsi"/>
          <w:bCs/>
          <w:sz w:val="24"/>
          <w:szCs w:val="24"/>
        </w:rPr>
        <w:t>Laghman</w:t>
      </w:r>
      <w:proofErr w:type="spellEnd"/>
      <w:r>
        <w:rPr>
          <w:rFonts w:asciiTheme="minorHAnsi" w:hAnsiTheme="minorHAnsi"/>
          <w:color w:val="000000"/>
          <w:sz w:val="24"/>
          <w:szCs w:val="24"/>
        </w:rPr>
        <w:t xml:space="preserve"> Sites</w:t>
      </w:r>
      <w:r>
        <w:rPr>
          <w:rFonts w:asciiTheme="minorHAnsi" w:hAnsiTheme="minorHAnsi"/>
          <w:b/>
          <w:bCs/>
          <w:color w:val="000000"/>
          <w:sz w:val="24"/>
          <w:szCs w:val="24"/>
        </w:rPr>
        <w:t>)</w:t>
      </w:r>
      <w:r>
        <w:rPr>
          <w:rFonts w:asciiTheme="minorHAnsi" w:hAnsiTheme="minorHAnsi"/>
          <w:color w:val="000000"/>
          <w:sz w:val="24"/>
          <w:szCs w:val="24"/>
        </w:rPr>
        <w:t>:</w:t>
      </w:r>
    </w:p>
    <w:p w:rsidR="007F3C75" w:rsidRDefault="007F3C75" w:rsidP="007F3C75">
      <w:pPr>
        <w:pStyle w:val="BodyText"/>
        <w:rPr>
          <w:rFonts w:asciiTheme="minorHAnsi" w:hAnsiTheme="minorHAnsi"/>
          <w:szCs w:val="24"/>
        </w:rPr>
      </w:pPr>
      <w:r>
        <w:rPr>
          <w:rFonts w:asciiTheme="minorHAnsi" w:hAnsiTheme="minorHAnsi"/>
          <w:szCs w:val="24"/>
        </w:rPr>
        <w:t xml:space="preserve">The output will establish a broader perspective in order to assess the overall potential for economic development in </w:t>
      </w:r>
      <w:proofErr w:type="spellStart"/>
      <w:r>
        <w:rPr>
          <w:rFonts w:asciiTheme="minorHAnsi" w:hAnsiTheme="minorHAnsi"/>
          <w:bCs/>
          <w:szCs w:val="24"/>
        </w:rPr>
        <w:t>Ghazni</w:t>
      </w:r>
      <w:proofErr w:type="spellEnd"/>
      <w:r>
        <w:rPr>
          <w:rFonts w:asciiTheme="minorHAnsi" w:hAnsiTheme="minorHAnsi"/>
          <w:bCs/>
          <w:szCs w:val="24"/>
        </w:rPr>
        <w:t xml:space="preserve">, </w:t>
      </w:r>
      <w:proofErr w:type="spellStart"/>
      <w:r>
        <w:rPr>
          <w:rFonts w:asciiTheme="minorHAnsi" w:hAnsiTheme="minorHAnsi"/>
          <w:bCs/>
          <w:szCs w:val="24"/>
        </w:rPr>
        <w:t>Nimroz</w:t>
      </w:r>
      <w:proofErr w:type="spellEnd"/>
      <w:r>
        <w:rPr>
          <w:rFonts w:asciiTheme="minorHAnsi" w:hAnsiTheme="minorHAnsi"/>
          <w:bCs/>
          <w:szCs w:val="24"/>
        </w:rPr>
        <w:t xml:space="preserve">, </w:t>
      </w:r>
      <w:proofErr w:type="spellStart"/>
      <w:r>
        <w:rPr>
          <w:rFonts w:asciiTheme="minorHAnsi" w:hAnsiTheme="minorHAnsi"/>
          <w:bCs/>
          <w:szCs w:val="24"/>
        </w:rPr>
        <w:t>Takhar</w:t>
      </w:r>
      <w:proofErr w:type="spellEnd"/>
      <w:r>
        <w:rPr>
          <w:rFonts w:asciiTheme="minorHAnsi" w:hAnsiTheme="minorHAnsi"/>
          <w:bCs/>
          <w:szCs w:val="24"/>
        </w:rPr>
        <w:t xml:space="preserve"> and </w:t>
      </w:r>
      <w:proofErr w:type="spellStart"/>
      <w:r>
        <w:rPr>
          <w:rFonts w:asciiTheme="minorHAnsi" w:hAnsiTheme="minorHAnsi"/>
          <w:bCs/>
          <w:szCs w:val="24"/>
        </w:rPr>
        <w:t>Laghman</w:t>
      </w:r>
      <w:proofErr w:type="spellEnd"/>
      <w:r>
        <w:rPr>
          <w:rFonts w:asciiTheme="minorHAnsi" w:hAnsiTheme="minorHAnsi"/>
          <w:szCs w:val="24"/>
        </w:rPr>
        <w:t xml:space="preserve"> provinces. Through this output, a comprehensive SWOT analysis will be conducted at the Provincial level. The analysis will consider national, regional (Pakistan, Iran, India and Uzbekistan and international competition and development trends. The analysis will build upon desk study, field work and interaction with provincial authorities as well as private sector</w:t>
      </w:r>
      <w:r>
        <w:rPr>
          <w:rFonts w:asciiTheme="minorHAnsi" w:hAnsiTheme="minorHAnsi"/>
          <w:szCs w:val="24"/>
        </w:rPr>
        <w:br/>
        <w:t>representatives.</w:t>
      </w:r>
    </w:p>
    <w:p w:rsidR="007F3C75" w:rsidRDefault="007F3C75" w:rsidP="007F3C75">
      <w:pPr>
        <w:pStyle w:val="BodyText"/>
        <w:rPr>
          <w:rFonts w:asciiTheme="minorHAnsi" w:hAnsiTheme="minorHAnsi"/>
          <w:szCs w:val="24"/>
        </w:rPr>
      </w:pPr>
    </w:p>
    <w:p w:rsidR="007F3C75" w:rsidRDefault="007F3C75" w:rsidP="007F3C75">
      <w:pPr>
        <w:pStyle w:val="BodyText"/>
        <w:rPr>
          <w:rFonts w:asciiTheme="minorHAnsi" w:hAnsiTheme="minorHAnsi"/>
          <w:szCs w:val="24"/>
        </w:rPr>
      </w:pPr>
      <w:r>
        <w:rPr>
          <w:rFonts w:asciiTheme="minorHAnsi" w:hAnsiTheme="minorHAnsi"/>
          <w:b/>
          <w:bCs/>
          <w:szCs w:val="24"/>
        </w:rPr>
        <w:t>Deliverable 1.2: An industrial survey of</w:t>
      </w:r>
      <w:r>
        <w:rPr>
          <w:rFonts w:asciiTheme="minorHAnsi" w:hAnsiTheme="minorHAnsi"/>
          <w:szCs w:val="24"/>
        </w:rPr>
        <w:t xml:space="preserve"> </w:t>
      </w:r>
      <w:r>
        <w:rPr>
          <w:rFonts w:asciiTheme="minorHAnsi" w:hAnsiTheme="minorHAnsi"/>
          <w:b/>
          <w:bCs/>
          <w:szCs w:val="24"/>
        </w:rPr>
        <w:t>Parks</w:t>
      </w:r>
      <w:r>
        <w:rPr>
          <w:rFonts w:asciiTheme="minorHAnsi" w:hAnsiTheme="minorHAnsi"/>
          <w:szCs w:val="24"/>
        </w:rPr>
        <w:t xml:space="preserve"> </w:t>
      </w:r>
    </w:p>
    <w:p w:rsidR="007F3C75" w:rsidRDefault="007F3C75" w:rsidP="007F3C75">
      <w:pPr>
        <w:pStyle w:val="BodyText"/>
        <w:rPr>
          <w:rFonts w:asciiTheme="minorHAnsi" w:hAnsiTheme="minorHAnsi"/>
          <w:szCs w:val="24"/>
        </w:rPr>
      </w:pPr>
      <w:r>
        <w:rPr>
          <w:rFonts w:asciiTheme="minorHAnsi" w:hAnsiTheme="minorHAnsi"/>
          <w:szCs w:val="24"/>
        </w:rPr>
        <w:t>The industrial survey will build upon the preceding output by examining, in depth, the</w:t>
      </w:r>
      <w:r>
        <w:rPr>
          <w:rFonts w:asciiTheme="minorHAnsi" w:hAnsiTheme="minorHAnsi"/>
          <w:szCs w:val="24"/>
        </w:rPr>
        <w:br/>
        <w:t>prospects for industrial park development in mentioned provinces. This should specifically encompass the levels of infrastructure, the sectorial development prospects in the Province, business opinion of local and regional business prospects and any prior analyses Conducted on the subject. The deliverable should be in the form of an analysis of local competitive advantage for each province.</w:t>
      </w:r>
    </w:p>
    <w:p w:rsidR="007F3C75" w:rsidRDefault="007F3C75" w:rsidP="007F3C75">
      <w:pPr>
        <w:pStyle w:val="BodyText"/>
        <w:rPr>
          <w:rFonts w:asciiTheme="minorHAnsi" w:hAnsiTheme="minorHAnsi"/>
          <w:b/>
          <w:bCs/>
          <w:szCs w:val="24"/>
        </w:rPr>
      </w:pPr>
      <w:r>
        <w:rPr>
          <w:rFonts w:asciiTheme="minorHAnsi" w:hAnsiTheme="minorHAnsi"/>
          <w:b/>
          <w:bCs/>
          <w:szCs w:val="24"/>
        </w:rPr>
        <w:t>Deliverable 1.3: A pre-feasibility/viability study for an Industrial Zone proposed to be established in the preselected area of (</w:t>
      </w:r>
      <w:proofErr w:type="spellStart"/>
      <w:r>
        <w:rPr>
          <w:rFonts w:asciiTheme="minorHAnsi" w:hAnsiTheme="minorHAnsi"/>
          <w:b/>
          <w:bCs/>
          <w:szCs w:val="24"/>
        </w:rPr>
        <w:t>Nimroz</w:t>
      </w:r>
      <w:proofErr w:type="spellEnd"/>
      <w:r>
        <w:rPr>
          <w:rFonts w:asciiTheme="minorHAnsi" w:hAnsiTheme="minorHAnsi"/>
          <w:b/>
          <w:bCs/>
          <w:szCs w:val="24"/>
        </w:rPr>
        <w:t xml:space="preserve">, </w:t>
      </w:r>
      <w:proofErr w:type="spellStart"/>
      <w:r>
        <w:rPr>
          <w:rFonts w:asciiTheme="minorHAnsi" w:hAnsiTheme="minorHAnsi"/>
          <w:b/>
          <w:bCs/>
          <w:szCs w:val="24"/>
        </w:rPr>
        <w:t>Ghazni</w:t>
      </w:r>
      <w:proofErr w:type="spellEnd"/>
      <w:r>
        <w:rPr>
          <w:rFonts w:asciiTheme="minorHAnsi" w:hAnsiTheme="minorHAnsi"/>
          <w:b/>
          <w:bCs/>
          <w:szCs w:val="24"/>
        </w:rPr>
        <w:t xml:space="preserve">, </w:t>
      </w:r>
      <w:proofErr w:type="spellStart"/>
      <w:r>
        <w:rPr>
          <w:rFonts w:asciiTheme="minorHAnsi" w:hAnsiTheme="minorHAnsi"/>
          <w:b/>
          <w:bCs/>
          <w:szCs w:val="24"/>
        </w:rPr>
        <w:t>Takhar</w:t>
      </w:r>
      <w:proofErr w:type="spellEnd"/>
      <w:r>
        <w:rPr>
          <w:rFonts w:asciiTheme="minorHAnsi" w:hAnsiTheme="minorHAnsi"/>
          <w:b/>
          <w:bCs/>
          <w:szCs w:val="24"/>
        </w:rPr>
        <w:t xml:space="preserve"> and </w:t>
      </w:r>
      <w:proofErr w:type="spellStart"/>
      <w:r>
        <w:rPr>
          <w:rFonts w:asciiTheme="minorHAnsi" w:hAnsiTheme="minorHAnsi"/>
          <w:b/>
          <w:bCs/>
          <w:szCs w:val="24"/>
        </w:rPr>
        <w:t>Laghman</w:t>
      </w:r>
      <w:proofErr w:type="spellEnd"/>
      <w:r>
        <w:rPr>
          <w:rFonts w:asciiTheme="minorHAnsi" w:hAnsiTheme="minorHAnsi"/>
          <w:b/>
          <w:bCs/>
          <w:szCs w:val="24"/>
        </w:rPr>
        <w:t>)</w:t>
      </w:r>
    </w:p>
    <w:p w:rsidR="007F3C75" w:rsidRDefault="007F3C75" w:rsidP="007F3C75">
      <w:pPr>
        <w:pStyle w:val="BodyText"/>
        <w:rPr>
          <w:rFonts w:asciiTheme="minorHAnsi" w:hAnsiTheme="minorHAnsi"/>
          <w:szCs w:val="24"/>
        </w:rPr>
      </w:pPr>
      <w:r>
        <w:rPr>
          <w:rFonts w:asciiTheme="minorHAnsi" w:hAnsiTheme="minorHAnsi"/>
          <w:szCs w:val="24"/>
        </w:rPr>
        <w:t xml:space="preserve">The Consultant will be required to undertake a pre-feasibility study for </w:t>
      </w:r>
      <w:proofErr w:type="spellStart"/>
      <w:r>
        <w:rPr>
          <w:rFonts w:asciiTheme="minorHAnsi" w:hAnsiTheme="minorHAnsi"/>
          <w:bCs/>
          <w:szCs w:val="24"/>
        </w:rPr>
        <w:t>Ghazni</w:t>
      </w:r>
      <w:proofErr w:type="spellEnd"/>
      <w:r>
        <w:rPr>
          <w:rFonts w:asciiTheme="minorHAnsi" w:hAnsiTheme="minorHAnsi"/>
          <w:bCs/>
          <w:szCs w:val="24"/>
        </w:rPr>
        <w:t xml:space="preserve">, </w:t>
      </w:r>
      <w:proofErr w:type="spellStart"/>
      <w:r>
        <w:rPr>
          <w:rFonts w:asciiTheme="minorHAnsi" w:hAnsiTheme="minorHAnsi"/>
          <w:bCs/>
          <w:szCs w:val="24"/>
        </w:rPr>
        <w:t>Nimroz</w:t>
      </w:r>
      <w:proofErr w:type="spellEnd"/>
      <w:r>
        <w:rPr>
          <w:rFonts w:asciiTheme="minorHAnsi" w:hAnsiTheme="minorHAnsi"/>
          <w:bCs/>
          <w:szCs w:val="24"/>
        </w:rPr>
        <w:t xml:space="preserve">, </w:t>
      </w:r>
      <w:proofErr w:type="spellStart"/>
      <w:r>
        <w:rPr>
          <w:rFonts w:asciiTheme="minorHAnsi" w:hAnsiTheme="minorHAnsi"/>
          <w:bCs/>
          <w:szCs w:val="24"/>
        </w:rPr>
        <w:t>Takhar</w:t>
      </w:r>
      <w:proofErr w:type="spellEnd"/>
      <w:r>
        <w:rPr>
          <w:rFonts w:asciiTheme="minorHAnsi" w:hAnsiTheme="minorHAnsi"/>
          <w:bCs/>
          <w:szCs w:val="24"/>
        </w:rPr>
        <w:t xml:space="preserve"> and </w:t>
      </w:r>
      <w:proofErr w:type="spellStart"/>
      <w:r>
        <w:rPr>
          <w:rFonts w:asciiTheme="minorHAnsi" w:hAnsiTheme="minorHAnsi"/>
          <w:bCs/>
          <w:szCs w:val="24"/>
        </w:rPr>
        <w:t>Laghman</w:t>
      </w:r>
      <w:proofErr w:type="spellEnd"/>
      <w:r>
        <w:rPr>
          <w:rFonts w:asciiTheme="minorHAnsi" w:hAnsiTheme="minorHAnsi"/>
          <w:szCs w:val="24"/>
        </w:rPr>
        <w:t xml:space="preserve"> industrial Parks. That study should include:</w:t>
      </w:r>
    </w:p>
    <w:p w:rsidR="007F3C75" w:rsidRDefault="007F3C75" w:rsidP="007F3C75">
      <w:pPr>
        <w:pStyle w:val="ListParagraph"/>
        <w:numPr>
          <w:ilvl w:val="0"/>
          <w:numId w:val="36"/>
        </w:numPr>
        <w:spacing w:after="120" w:line="264" w:lineRule="auto"/>
        <w:ind w:left="360"/>
        <w:jc w:val="both"/>
        <w:rPr>
          <w:rFonts w:asciiTheme="minorHAnsi" w:hAnsiTheme="minorHAnsi"/>
          <w:sz w:val="24"/>
          <w:szCs w:val="24"/>
        </w:rPr>
      </w:pPr>
      <w:r>
        <w:rPr>
          <w:rFonts w:asciiTheme="minorHAnsi" w:hAnsiTheme="minorHAnsi"/>
          <w:color w:val="000000"/>
          <w:sz w:val="24"/>
          <w:szCs w:val="24"/>
          <w:u w:val="single"/>
        </w:rPr>
        <w:t>An assessment of the proposed area for the establishment of the park</w:t>
      </w:r>
      <w:r>
        <w:rPr>
          <w:rFonts w:asciiTheme="minorHAnsi" w:hAnsiTheme="minorHAnsi"/>
          <w:sz w:val="24"/>
          <w:szCs w:val="24"/>
          <w:u w:val="single"/>
        </w:rPr>
        <w:t>:</w:t>
      </w:r>
      <w:r>
        <w:rPr>
          <w:rFonts w:asciiTheme="minorHAnsi" w:hAnsiTheme="minorHAnsi"/>
          <w:sz w:val="24"/>
          <w:szCs w:val="24"/>
        </w:rPr>
        <w:t xml:space="preserve"> </w:t>
      </w:r>
      <w:r>
        <w:rPr>
          <w:rFonts w:asciiTheme="minorHAnsi" w:hAnsiTheme="minorHAnsi"/>
          <w:color w:val="000000"/>
          <w:sz w:val="24"/>
          <w:szCs w:val="24"/>
        </w:rPr>
        <w:t xml:space="preserve"> The point</w:t>
      </w:r>
      <w:r>
        <w:rPr>
          <w:rFonts w:asciiTheme="minorHAnsi" w:hAnsiTheme="minorHAnsi"/>
          <w:color w:val="000000"/>
          <w:sz w:val="24"/>
          <w:szCs w:val="24"/>
        </w:rPr>
        <w:br/>
        <w:t>of departure for the pre-feasibility study should be a factual verification of the</w:t>
      </w:r>
      <w:r>
        <w:rPr>
          <w:rFonts w:asciiTheme="minorHAnsi" w:hAnsiTheme="minorHAnsi"/>
          <w:color w:val="000000"/>
          <w:sz w:val="24"/>
          <w:szCs w:val="24"/>
        </w:rPr>
        <w:br/>
        <w:t>state of play in the development of the industrial parks in the mentioned provinces. This factual verification should be done through interviews and documentation collected from concerned</w:t>
      </w:r>
      <w:r>
        <w:rPr>
          <w:rFonts w:asciiTheme="minorHAnsi" w:hAnsiTheme="minorHAnsi"/>
          <w:color w:val="000000"/>
          <w:sz w:val="24"/>
          <w:szCs w:val="24"/>
        </w:rPr>
        <w:br/>
        <w:t xml:space="preserve">regional and local Government authorities — The consultant will meet with all stakeholders, including the team from </w:t>
      </w:r>
      <w:proofErr w:type="spellStart"/>
      <w:r>
        <w:rPr>
          <w:rFonts w:asciiTheme="minorHAnsi" w:hAnsiTheme="minorHAnsi"/>
          <w:color w:val="000000"/>
          <w:sz w:val="24"/>
          <w:szCs w:val="24"/>
        </w:rPr>
        <w:t>MoIC</w:t>
      </w:r>
      <w:proofErr w:type="spellEnd"/>
      <w:r>
        <w:rPr>
          <w:rFonts w:asciiTheme="minorHAnsi" w:hAnsiTheme="minorHAnsi"/>
          <w:color w:val="000000"/>
          <w:sz w:val="24"/>
          <w:szCs w:val="24"/>
        </w:rPr>
        <w:t>, as well as the provincial team, to understand the vision for provincial parks and other stakeholders that may be identified.</w:t>
      </w:r>
    </w:p>
    <w:p w:rsidR="007F3C75" w:rsidRDefault="007F3C75" w:rsidP="007F3C75">
      <w:pPr>
        <w:pStyle w:val="ListParagraph"/>
        <w:numPr>
          <w:ilvl w:val="0"/>
          <w:numId w:val="36"/>
        </w:numPr>
        <w:spacing w:after="120" w:line="264" w:lineRule="auto"/>
        <w:ind w:left="360"/>
        <w:jc w:val="both"/>
        <w:rPr>
          <w:rFonts w:asciiTheme="minorHAnsi" w:hAnsiTheme="minorHAnsi"/>
          <w:color w:val="000000"/>
          <w:sz w:val="24"/>
          <w:szCs w:val="24"/>
        </w:rPr>
      </w:pPr>
      <w:r>
        <w:rPr>
          <w:rFonts w:asciiTheme="minorHAnsi" w:hAnsiTheme="minorHAnsi"/>
          <w:color w:val="000000"/>
          <w:sz w:val="24"/>
          <w:szCs w:val="24"/>
          <w:u w:val="single"/>
        </w:rPr>
        <w:lastRenderedPageBreak/>
        <w:t>A detailed evaluation of the potential financial viability/sustainability of the</w:t>
      </w:r>
      <w:r>
        <w:rPr>
          <w:rFonts w:asciiTheme="minorHAnsi" w:hAnsiTheme="minorHAnsi"/>
          <w:color w:val="000000"/>
          <w:sz w:val="24"/>
          <w:szCs w:val="24"/>
          <w:u w:val="single"/>
        </w:rPr>
        <w:br/>
        <w:t>proposed zone and the definition of appropriate management models</w:t>
      </w:r>
      <w:r>
        <w:rPr>
          <w:rFonts w:asciiTheme="minorHAnsi" w:hAnsiTheme="minorHAnsi"/>
          <w:color w:val="000000"/>
          <w:sz w:val="24"/>
          <w:szCs w:val="24"/>
          <w:u w:val="single"/>
        </w:rPr>
        <w:br/>
        <w:t>recommended on the basis of international best practices in PPP management of</w:t>
      </w:r>
      <w:r>
        <w:rPr>
          <w:rFonts w:asciiTheme="minorHAnsi" w:hAnsiTheme="minorHAnsi"/>
          <w:color w:val="000000"/>
          <w:sz w:val="24"/>
          <w:szCs w:val="24"/>
          <w:u w:val="single"/>
        </w:rPr>
        <w:br/>
        <w:t>industrial park:</w:t>
      </w:r>
      <w:r>
        <w:rPr>
          <w:rFonts w:asciiTheme="minorHAnsi" w:hAnsiTheme="minorHAnsi"/>
          <w:color w:val="000000"/>
          <w:sz w:val="24"/>
          <w:szCs w:val="24"/>
        </w:rPr>
        <w:t xml:space="preserve"> The study should examine other provinces in Afghanistan and in the</w:t>
      </w:r>
      <w:r>
        <w:rPr>
          <w:rFonts w:asciiTheme="minorHAnsi" w:hAnsiTheme="minorHAnsi"/>
          <w:color w:val="000000"/>
          <w:sz w:val="24"/>
          <w:szCs w:val="24"/>
        </w:rPr>
        <w:br/>
        <w:t>Central Asia, in order to benchmark development and user costs for the</w:t>
      </w:r>
      <w:r>
        <w:rPr>
          <w:rFonts w:asciiTheme="minorHAnsi" w:hAnsiTheme="minorHAnsi"/>
          <w:color w:val="000000"/>
          <w:sz w:val="24"/>
          <w:szCs w:val="24"/>
        </w:rPr>
        <w:br/>
        <w:t>land and the infrastructure for the Industrial Park. This analysis will serve to</w:t>
      </w:r>
      <w:r>
        <w:rPr>
          <w:rFonts w:asciiTheme="minorHAnsi" w:hAnsiTheme="minorHAnsi"/>
          <w:color w:val="000000"/>
          <w:sz w:val="24"/>
          <w:szCs w:val="24"/>
        </w:rPr>
        <w:br/>
        <w:t>establish viable and realistic cost parameters as well as indicate viable sale or</w:t>
      </w:r>
      <w:r>
        <w:rPr>
          <w:rFonts w:asciiTheme="minorHAnsi" w:hAnsiTheme="minorHAnsi"/>
          <w:color w:val="000000"/>
          <w:sz w:val="24"/>
          <w:szCs w:val="24"/>
        </w:rPr>
        <w:br/>
        <w:t>lease costs for the plots of land to the client companies for the Industrial Park at</w:t>
      </w:r>
      <w:r>
        <w:rPr>
          <w:rFonts w:asciiTheme="minorHAnsi" w:hAnsiTheme="minorHAnsi"/>
          <w:color w:val="000000"/>
          <w:sz w:val="24"/>
          <w:szCs w:val="24"/>
        </w:rPr>
        <w:br/>
        <w:t>mentioned provinces. The financial analysis should estimate the likely pricing of land and</w:t>
      </w:r>
      <w:r>
        <w:rPr>
          <w:rFonts w:asciiTheme="minorHAnsi" w:hAnsiTheme="minorHAnsi"/>
          <w:color w:val="000000"/>
          <w:sz w:val="24"/>
          <w:szCs w:val="24"/>
        </w:rPr>
        <w:br/>
        <w:t>services offered by the parks to be competitive with other parks at the national or</w:t>
      </w:r>
      <w:r>
        <w:rPr>
          <w:rFonts w:asciiTheme="minorHAnsi" w:hAnsiTheme="minorHAnsi"/>
          <w:color w:val="000000"/>
          <w:sz w:val="24"/>
          <w:szCs w:val="24"/>
        </w:rPr>
        <w:br/>
        <w:t>regional levels. It should also examine the sensitivity of the financial viability of</w:t>
      </w:r>
      <w:r>
        <w:rPr>
          <w:rFonts w:asciiTheme="minorHAnsi" w:hAnsiTheme="minorHAnsi"/>
          <w:color w:val="000000"/>
          <w:sz w:val="24"/>
          <w:szCs w:val="24"/>
        </w:rPr>
        <w:br/>
        <w:t>the zone to different modes of financing between public and private sector and to</w:t>
      </w:r>
      <w:r>
        <w:rPr>
          <w:rFonts w:asciiTheme="minorHAnsi" w:hAnsiTheme="minorHAnsi"/>
          <w:color w:val="000000"/>
          <w:sz w:val="24"/>
          <w:szCs w:val="24"/>
        </w:rPr>
        <w:br/>
        <w:t>different levels of debt: equity ratios in that financing. The feasibility study should</w:t>
      </w:r>
      <w:r>
        <w:rPr>
          <w:rFonts w:asciiTheme="minorHAnsi" w:hAnsiTheme="minorHAnsi"/>
          <w:color w:val="000000"/>
          <w:sz w:val="24"/>
          <w:szCs w:val="24"/>
        </w:rPr>
        <w:br/>
        <w:t>propose different models of Public/Private Partnerships used in the region and</w:t>
      </w:r>
      <w:r>
        <w:rPr>
          <w:rFonts w:asciiTheme="minorHAnsi" w:hAnsiTheme="minorHAnsi"/>
          <w:color w:val="000000"/>
          <w:sz w:val="24"/>
          <w:szCs w:val="24"/>
        </w:rPr>
        <w:br/>
        <w:t>elsewhere that could be models for operating the park.</w:t>
      </w:r>
    </w:p>
    <w:p w:rsidR="007F3C75" w:rsidRDefault="007F3C75" w:rsidP="007F3C75">
      <w:pPr>
        <w:pStyle w:val="ListParagraph"/>
        <w:numPr>
          <w:ilvl w:val="0"/>
          <w:numId w:val="36"/>
        </w:numPr>
        <w:spacing w:after="120" w:line="264" w:lineRule="auto"/>
        <w:ind w:left="360"/>
        <w:jc w:val="both"/>
        <w:rPr>
          <w:rFonts w:asciiTheme="minorHAnsi" w:hAnsiTheme="minorHAnsi"/>
          <w:color w:val="000000"/>
          <w:sz w:val="24"/>
          <w:szCs w:val="24"/>
        </w:rPr>
      </w:pPr>
      <w:r>
        <w:rPr>
          <w:rFonts w:asciiTheme="minorHAnsi" w:hAnsiTheme="minorHAnsi"/>
          <w:color w:val="000000"/>
          <w:sz w:val="24"/>
          <w:szCs w:val="24"/>
          <w:u w:val="single"/>
        </w:rPr>
        <w:t>A market analysis:</w:t>
      </w:r>
      <w:r>
        <w:rPr>
          <w:rFonts w:asciiTheme="minorHAnsi" w:hAnsiTheme="minorHAnsi"/>
          <w:color w:val="000000"/>
          <w:sz w:val="24"/>
          <w:szCs w:val="24"/>
        </w:rPr>
        <w:t xml:space="preserve"> The study will build upon the results of output 1 and</w:t>
      </w:r>
      <w:r>
        <w:rPr>
          <w:rFonts w:asciiTheme="minorHAnsi" w:hAnsiTheme="minorHAnsi"/>
          <w:color w:val="000000"/>
          <w:sz w:val="24"/>
          <w:szCs w:val="24"/>
        </w:rPr>
        <w:br/>
        <w:t>deliverables 1.1 and 1.2. This assessment will examine a sectorial approach to the development of the industrial Parks, and also the possibilities for stimulating the</w:t>
      </w:r>
      <w:r>
        <w:rPr>
          <w:rFonts w:asciiTheme="minorHAnsi" w:hAnsiTheme="minorHAnsi"/>
          <w:color w:val="000000"/>
          <w:sz w:val="24"/>
          <w:szCs w:val="24"/>
        </w:rPr>
        <w:br/>
        <w:t>opportunities for sub-contracting linkages between enterprises located in the park</w:t>
      </w:r>
      <w:r>
        <w:rPr>
          <w:rFonts w:asciiTheme="minorHAnsi" w:hAnsiTheme="minorHAnsi"/>
          <w:color w:val="000000"/>
          <w:sz w:val="24"/>
          <w:szCs w:val="24"/>
        </w:rPr>
        <w:br/>
        <w:t>and others located in the province/elsewhere in Afghanistan. A sectorial approach will</w:t>
      </w:r>
      <w:r>
        <w:rPr>
          <w:rFonts w:asciiTheme="minorHAnsi" w:hAnsiTheme="minorHAnsi"/>
          <w:color w:val="000000"/>
          <w:sz w:val="24"/>
          <w:szCs w:val="24"/>
        </w:rPr>
        <w:br/>
        <w:t>help focus the business plan of the zone while the promotion of subcontracting</w:t>
      </w:r>
      <w:r>
        <w:rPr>
          <w:rFonts w:asciiTheme="minorHAnsi" w:hAnsiTheme="minorHAnsi"/>
          <w:color w:val="000000"/>
          <w:sz w:val="24"/>
          <w:szCs w:val="24"/>
        </w:rPr>
        <w:br/>
        <w:t>arrangements would fortify local and national economic development. The market</w:t>
      </w:r>
      <w:r>
        <w:rPr>
          <w:rFonts w:asciiTheme="minorHAnsi" w:hAnsiTheme="minorHAnsi"/>
          <w:color w:val="000000"/>
          <w:sz w:val="24"/>
          <w:szCs w:val="24"/>
        </w:rPr>
        <w:br/>
        <w:t>analysis will help determine the kind of activities/services that could be located in</w:t>
      </w:r>
      <w:r>
        <w:rPr>
          <w:rFonts w:asciiTheme="minorHAnsi" w:hAnsiTheme="minorHAnsi"/>
          <w:color w:val="000000"/>
          <w:sz w:val="24"/>
          <w:szCs w:val="24"/>
        </w:rPr>
        <w:br/>
        <w:t>mentioned Parks (e.g. industry, trade, logistics, training and technical centers). The market plan should estimate likely scenarios of Park occupancy/tenancies or purchase of industrial plots by investors, thereby estimating the operating income stream to be used in the pre-feasibility study.</w:t>
      </w:r>
    </w:p>
    <w:p w:rsidR="007F3C75" w:rsidRDefault="007F3C75" w:rsidP="007F3C75">
      <w:pPr>
        <w:pStyle w:val="ListParagraph"/>
        <w:numPr>
          <w:ilvl w:val="0"/>
          <w:numId w:val="36"/>
        </w:numPr>
        <w:spacing w:after="120" w:line="264" w:lineRule="auto"/>
        <w:ind w:left="360"/>
        <w:jc w:val="both"/>
        <w:rPr>
          <w:rFonts w:asciiTheme="minorHAnsi" w:hAnsiTheme="minorHAnsi"/>
          <w:color w:val="000000"/>
          <w:sz w:val="24"/>
          <w:szCs w:val="24"/>
        </w:rPr>
      </w:pPr>
      <w:r>
        <w:rPr>
          <w:rFonts w:asciiTheme="minorHAnsi" w:hAnsiTheme="minorHAnsi"/>
          <w:color w:val="000000"/>
          <w:sz w:val="24"/>
          <w:szCs w:val="24"/>
          <w:u w:val="single"/>
        </w:rPr>
        <w:t>Institutional recommendations on public regulation of the Industrial Park</w:t>
      </w:r>
      <w:r>
        <w:rPr>
          <w:rFonts w:asciiTheme="minorHAnsi" w:hAnsiTheme="minorHAnsi"/>
          <w:color w:val="000000"/>
          <w:sz w:val="24"/>
          <w:szCs w:val="24"/>
        </w:rPr>
        <w:t>: Work undertaken</w:t>
      </w:r>
      <w:r>
        <w:rPr>
          <w:rFonts w:asciiTheme="minorHAnsi" w:hAnsiTheme="minorHAnsi"/>
          <w:color w:val="000000"/>
          <w:sz w:val="24"/>
          <w:szCs w:val="24"/>
        </w:rPr>
        <w:br/>
        <w:t>by other development partners has advocated a public regulatory and management</w:t>
      </w:r>
      <w:r>
        <w:rPr>
          <w:rFonts w:asciiTheme="minorHAnsi" w:hAnsiTheme="minorHAnsi"/>
          <w:color w:val="000000"/>
          <w:sz w:val="24"/>
          <w:szCs w:val="24"/>
        </w:rPr>
        <w:br/>
        <w:t>system for industrial zones in Afghanistan. These models should be critically analyzed</w:t>
      </w:r>
      <w:r>
        <w:rPr>
          <w:rFonts w:asciiTheme="minorHAnsi" w:hAnsiTheme="minorHAnsi"/>
          <w:color w:val="000000"/>
          <w:sz w:val="24"/>
          <w:szCs w:val="24"/>
        </w:rPr>
        <w:br/>
        <w:t>and compared to models adopted by other countries to advocate regulatory</w:t>
      </w:r>
      <w:r>
        <w:rPr>
          <w:rFonts w:asciiTheme="minorHAnsi" w:hAnsiTheme="minorHAnsi"/>
          <w:color w:val="000000"/>
          <w:sz w:val="24"/>
          <w:szCs w:val="24"/>
        </w:rPr>
        <w:br/>
        <w:t>mechanisms that are simple, efficient and which can be realized within the limits</w:t>
      </w:r>
      <w:r>
        <w:rPr>
          <w:rFonts w:asciiTheme="minorHAnsi" w:hAnsiTheme="minorHAnsi"/>
          <w:color w:val="000000"/>
          <w:sz w:val="24"/>
          <w:szCs w:val="24"/>
        </w:rPr>
        <w:br/>
        <w:t>of human and institutional resources available in Afghanistan.</w:t>
      </w:r>
    </w:p>
    <w:p w:rsidR="007F3C75" w:rsidRDefault="007F3C75" w:rsidP="007F3C75">
      <w:pPr>
        <w:pStyle w:val="ListParagraph"/>
        <w:numPr>
          <w:ilvl w:val="0"/>
          <w:numId w:val="36"/>
        </w:numPr>
        <w:spacing w:after="120" w:line="264" w:lineRule="auto"/>
        <w:ind w:left="360"/>
        <w:jc w:val="both"/>
        <w:rPr>
          <w:rFonts w:asciiTheme="minorHAnsi" w:hAnsiTheme="minorHAnsi"/>
          <w:color w:val="000000"/>
          <w:sz w:val="24"/>
          <w:szCs w:val="24"/>
        </w:rPr>
      </w:pPr>
      <w:r>
        <w:rPr>
          <w:rFonts w:asciiTheme="minorHAnsi" w:hAnsiTheme="minorHAnsi"/>
          <w:color w:val="000000"/>
          <w:sz w:val="24"/>
          <w:szCs w:val="24"/>
          <w:u w:val="single"/>
        </w:rPr>
        <w:t>Environmental analysis assessing significant environmental impact, if any, posed</w:t>
      </w:r>
      <w:r>
        <w:rPr>
          <w:rFonts w:asciiTheme="minorHAnsi" w:hAnsiTheme="minorHAnsi"/>
          <w:color w:val="000000"/>
          <w:sz w:val="24"/>
          <w:szCs w:val="24"/>
          <w:u w:val="single"/>
        </w:rPr>
        <w:br/>
        <w:t>by the park</w:t>
      </w:r>
      <w:r>
        <w:rPr>
          <w:rFonts w:asciiTheme="minorHAnsi" w:hAnsiTheme="minorHAnsi"/>
          <w:color w:val="000000"/>
          <w:sz w:val="24"/>
          <w:szCs w:val="24"/>
        </w:rPr>
        <w:t>. Recommendations will be provided by the consultant to mitigate</w:t>
      </w:r>
      <w:r>
        <w:rPr>
          <w:rFonts w:asciiTheme="minorHAnsi" w:hAnsiTheme="minorHAnsi"/>
          <w:color w:val="000000"/>
          <w:sz w:val="24"/>
          <w:szCs w:val="24"/>
        </w:rPr>
        <w:br/>
        <w:t>those impacts.</w:t>
      </w:r>
    </w:p>
    <w:p w:rsidR="007F3C75" w:rsidRDefault="007F3C75" w:rsidP="007F3C75">
      <w:pPr>
        <w:pStyle w:val="ListParagraph"/>
        <w:numPr>
          <w:ilvl w:val="0"/>
          <w:numId w:val="37"/>
        </w:numPr>
        <w:spacing w:after="120" w:line="264" w:lineRule="auto"/>
        <w:ind w:left="360"/>
        <w:jc w:val="both"/>
        <w:rPr>
          <w:rFonts w:asciiTheme="minorHAnsi" w:hAnsiTheme="minorHAnsi"/>
          <w:color w:val="000000"/>
          <w:sz w:val="24"/>
          <w:szCs w:val="24"/>
        </w:rPr>
      </w:pPr>
      <w:r>
        <w:rPr>
          <w:rFonts w:asciiTheme="minorHAnsi" w:hAnsiTheme="minorHAnsi"/>
          <w:color w:val="000000"/>
          <w:sz w:val="24"/>
          <w:szCs w:val="24"/>
          <w:u w:val="single"/>
        </w:rPr>
        <w:t xml:space="preserve">Specification of financing scenarios for the development of the </w:t>
      </w:r>
      <w:r>
        <w:rPr>
          <w:rFonts w:asciiTheme="minorHAnsi" w:hAnsiTheme="minorHAnsi"/>
          <w:color w:val="000000"/>
          <w:sz w:val="24"/>
          <w:szCs w:val="24"/>
        </w:rPr>
        <w:t>Industrial Park: These scenarios should cover the following aspects:</w:t>
      </w:r>
    </w:p>
    <w:p w:rsidR="007F3C75" w:rsidRDefault="007F3C75" w:rsidP="007F3C75">
      <w:pPr>
        <w:pStyle w:val="ListParagraph"/>
        <w:numPr>
          <w:ilvl w:val="0"/>
          <w:numId w:val="37"/>
        </w:numPr>
        <w:spacing w:after="120" w:line="264" w:lineRule="auto"/>
        <w:ind w:left="360"/>
        <w:jc w:val="both"/>
        <w:rPr>
          <w:rFonts w:asciiTheme="minorHAnsi" w:hAnsiTheme="minorHAnsi"/>
          <w:color w:val="000000"/>
          <w:sz w:val="24"/>
          <w:szCs w:val="24"/>
        </w:rPr>
      </w:pPr>
      <w:r>
        <w:rPr>
          <w:rFonts w:asciiTheme="minorHAnsi" w:hAnsiTheme="minorHAnsi"/>
          <w:color w:val="000000"/>
          <w:sz w:val="24"/>
          <w:szCs w:val="24"/>
        </w:rPr>
        <w:t>Division between public (concession or grant) funds and commercial</w:t>
      </w:r>
      <w:r>
        <w:rPr>
          <w:rFonts w:asciiTheme="minorHAnsi" w:hAnsiTheme="minorHAnsi"/>
          <w:color w:val="000000"/>
          <w:sz w:val="24"/>
          <w:szCs w:val="24"/>
        </w:rPr>
        <w:br/>
        <w:t>financing</w:t>
      </w:r>
    </w:p>
    <w:p w:rsidR="007F3C75" w:rsidRDefault="007F3C75" w:rsidP="007F3C75">
      <w:pPr>
        <w:pStyle w:val="ListParagraph"/>
        <w:numPr>
          <w:ilvl w:val="0"/>
          <w:numId w:val="37"/>
        </w:numPr>
        <w:spacing w:after="120" w:line="264" w:lineRule="auto"/>
        <w:ind w:left="360"/>
        <w:jc w:val="both"/>
        <w:rPr>
          <w:rFonts w:asciiTheme="minorHAnsi" w:hAnsiTheme="minorHAnsi"/>
          <w:color w:val="000000"/>
          <w:sz w:val="24"/>
          <w:szCs w:val="24"/>
        </w:rPr>
      </w:pPr>
      <w:r>
        <w:rPr>
          <w:rFonts w:asciiTheme="minorHAnsi" w:hAnsiTheme="minorHAnsi"/>
          <w:color w:val="000000"/>
          <w:sz w:val="24"/>
          <w:szCs w:val="24"/>
        </w:rPr>
        <w:lastRenderedPageBreak/>
        <w:t>Sensitivity analysis of the viability of the industrial zone to different ratios</w:t>
      </w:r>
      <w:r>
        <w:rPr>
          <w:rFonts w:asciiTheme="minorHAnsi" w:hAnsiTheme="minorHAnsi"/>
          <w:color w:val="000000"/>
          <w:sz w:val="24"/>
          <w:szCs w:val="24"/>
        </w:rPr>
        <w:br/>
        <w:t>of grant versus commercial funding</w:t>
      </w:r>
    </w:p>
    <w:p w:rsidR="007F3C75" w:rsidRDefault="007F3C75" w:rsidP="007F3C75">
      <w:pPr>
        <w:pStyle w:val="ListParagraph"/>
        <w:numPr>
          <w:ilvl w:val="0"/>
          <w:numId w:val="37"/>
        </w:numPr>
        <w:spacing w:after="120" w:line="264" w:lineRule="auto"/>
        <w:ind w:left="360"/>
        <w:jc w:val="both"/>
        <w:rPr>
          <w:rFonts w:asciiTheme="minorHAnsi" w:hAnsiTheme="minorHAnsi"/>
          <w:color w:val="000000"/>
          <w:sz w:val="24"/>
          <w:szCs w:val="24"/>
        </w:rPr>
      </w:pPr>
      <w:r>
        <w:rPr>
          <w:rFonts w:asciiTheme="minorHAnsi" w:hAnsiTheme="minorHAnsi"/>
          <w:color w:val="000000"/>
          <w:sz w:val="24"/>
          <w:szCs w:val="24"/>
        </w:rPr>
        <w:t>Analysis of the payback period for investment in the development of the</w:t>
      </w:r>
      <w:r>
        <w:rPr>
          <w:rFonts w:asciiTheme="minorHAnsi" w:hAnsiTheme="minorHAnsi"/>
          <w:color w:val="000000"/>
          <w:sz w:val="24"/>
          <w:szCs w:val="24"/>
        </w:rPr>
        <w:br/>
        <w:t>zone under different assumptions of public/private investment.</w:t>
      </w:r>
    </w:p>
    <w:p w:rsidR="007F3C75" w:rsidRDefault="007F3C75" w:rsidP="007F3C75">
      <w:pPr>
        <w:pStyle w:val="BodyText"/>
        <w:rPr>
          <w:rFonts w:asciiTheme="minorHAnsi" w:hAnsiTheme="minorHAnsi"/>
          <w:b/>
          <w:bCs/>
          <w:szCs w:val="24"/>
        </w:rPr>
      </w:pPr>
      <w:r>
        <w:rPr>
          <w:rFonts w:asciiTheme="minorHAnsi" w:hAnsiTheme="minorHAnsi"/>
          <w:b/>
          <w:bCs/>
          <w:szCs w:val="24"/>
        </w:rPr>
        <w:t>Deliverable 1.4: Final report/Summary of findings</w:t>
      </w:r>
    </w:p>
    <w:p w:rsidR="003828D4" w:rsidRPr="007F3C75" w:rsidRDefault="007F3C75" w:rsidP="007F3C75">
      <w:pPr>
        <w:jc w:val="both"/>
        <w:rPr>
          <w:rFonts w:asciiTheme="minorHAnsi" w:hAnsiTheme="minorHAnsi"/>
          <w:color w:val="000000"/>
          <w:sz w:val="24"/>
          <w:szCs w:val="24"/>
        </w:rPr>
      </w:pPr>
      <w:r>
        <w:rPr>
          <w:rFonts w:asciiTheme="minorHAnsi" w:hAnsiTheme="minorHAnsi"/>
          <w:color w:val="000000"/>
          <w:sz w:val="24"/>
          <w:szCs w:val="24"/>
        </w:rPr>
        <w:t>The consultant shall produce a summary of findings of the five aspects above which</w:t>
      </w:r>
      <w:r>
        <w:rPr>
          <w:rFonts w:asciiTheme="minorHAnsi" w:hAnsiTheme="minorHAnsi"/>
          <w:color w:val="000000"/>
          <w:sz w:val="24"/>
          <w:szCs w:val="24"/>
        </w:rPr>
        <w:br/>
        <w:t>would form the conclusions and recommendations of the work undertaken under this assignment.</w:t>
      </w:r>
    </w:p>
    <w:p w:rsidR="00E86857" w:rsidRPr="00B10541" w:rsidRDefault="00E86857" w:rsidP="00B10541">
      <w:pPr>
        <w:pStyle w:val="ListParagraph"/>
        <w:suppressAutoHyphens/>
        <w:ind w:left="360"/>
        <w:jc w:val="both"/>
        <w:rPr>
          <w:rFonts w:ascii="Times New Roman" w:hAnsi="Times New Roman"/>
          <w:i/>
          <w:iCs/>
          <w:spacing w:val="-2"/>
          <w:szCs w:val="22"/>
        </w:rPr>
      </w:pPr>
    </w:p>
    <w:p w:rsidR="009E1690" w:rsidRPr="00695E37" w:rsidRDefault="009E1690" w:rsidP="009E1690">
      <w:pPr>
        <w:numPr>
          <w:ilvl w:val="0"/>
          <w:numId w:val="4"/>
        </w:numPr>
        <w:jc w:val="both"/>
        <w:rPr>
          <w:rFonts w:ascii="Times New Roman" w:hAnsi="Times New Roman"/>
          <w:b/>
          <w:bCs/>
          <w:i/>
          <w:iCs/>
          <w:color w:val="000000"/>
          <w:szCs w:val="22"/>
        </w:rPr>
      </w:pPr>
      <w:r w:rsidRPr="00695E37">
        <w:rPr>
          <w:rFonts w:ascii="Times New Roman" w:hAnsi="Times New Roman"/>
          <w:b/>
          <w:bCs/>
          <w:color w:val="000000"/>
          <w:szCs w:val="22"/>
        </w:rPr>
        <w:t>Qualification Requirements/Short listing Criteria</w:t>
      </w:r>
    </w:p>
    <w:p w:rsidR="00F971AD" w:rsidRPr="00B10541" w:rsidRDefault="009E1690" w:rsidP="0078005B">
      <w:pPr>
        <w:pStyle w:val="ListParagraph"/>
        <w:suppressAutoHyphens/>
        <w:ind w:left="360" w:right="387"/>
        <w:jc w:val="both"/>
        <w:rPr>
          <w:rFonts w:ascii="Times New Roman" w:hAnsi="Times New Roman"/>
          <w:spacing w:val="-2"/>
          <w:szCs w:val="22"/>
        </w:rPr>
      </w:pPr>
      <w:r w:rsidRPr="00695E37">
        <w:rPr>
          <w:rFonts w:ascii="Times New Roman" w:hAnsi="Times New Roman"/>
          <w:spacing w:val="-2"/>
          <w:szCs w:val="22"/>
        </w:rPr>
        <w:t xml:space="preserve">The </w:t>
      </w:r>
      <w:r w:rsidR="0078005B" w:rsidRPr="0078005B">
        <w:rPr>
          <w:rFonts w:ascii="Times New Roman" w:hAnsi="Times New Roman"/>
          <w:spacing w:val="-2"/>
          <w:szCs w:val="22"/>
        </w:rPr>
        <w:t>Minist</w:t>
      </w:r>
      <w:r w:rsidR="00284A5E">
        <w:rPr>
          <w:rFonts w:ascii="Times New Roman" w:hAnsi="Times New Roman"/>
          <w:spacing w:val="-2"/>
          <w:szCs w:val="22"/>
        </w:rPr>
        <w:t>ry of Industry and Commerce</w:t>
      </w:r>
      <w:r w:rsidRPr="00695E37">
        <w:rPr>
          <w:rFonts w:ascii="Times New Roman" w:hAnsi="Times New Roman"/>
          <w:spacing w:val="-2"/>
          <w:szCs w:val="22"/>
        </w:rPr>
        <w:t xml:space="preserve">, now invites eligible consulting firms (“Consultants”) to indicate their interest in providing the services described </w:t>
      </w:r>
      <w:r w:rsidR="00B43D73">
        <w:rPr>
          <w:rFonts w:ascii="Times New Roman" w:hAnsi="Times New Roman"/>
          <w:spacing w:val="-2"/>
          <w:szCs w:val="22"/>
        </w:rPr>
        <w:t xml:space="preserve">in Terms of Reference as mentioned </w:t>
      </w:r>
      <w:r w:rsidRPr="00695E37">
        <w:rPr>
          <w:rFonts w:ascii="Times New Roman" w:hAnsi="Times New Roman"/>
          <w:spacing w:val="-2"/>
          <w:szCs w:val="22"/>
        </w:rPr>
        <w:t xml:space="preserve">under </w:t>
      </w:r>
      <w:r w:rsidR="00B43D73">
        <w:rPr>
          <w:rFonts w:ascii="Times New Roman" w:hAnsi="Times New Roman"/>
          <w:spacing w:val="-2"/>
          <w:szCs w:val="22"/>
        </w:rPr>
        <w:t>P</w:t>
      </w:r>
      <w:r w:rsidRPr="00695E37">
        <w:rPr>
          <w:rFonts w:ascii="Times New Roman" w:hAnsi="Times New Roman"/>
          <w:spacing w:val="-2"/>
          <w:szCs w:val="22"/>
        </w:rPr>
        <w:t>aragraph above. Interested Consultants should</w:t>
      </w:r>
      <w:r w:rsidRPr="009E1690">
        <w:rPr>
          <w:rFonts w:ascii="Times New Roman" w:hAnsi="Times New Roman"/>
          <w:spacing w:val="-2"/>
          <w:szCs w:val="22"/>
        </w:rPr>
        <w:t xml:space="preserve"> provide information demonstrating that they have the required qualifications and relevant exper</w:t>
      </w:r>
      <w:r w:rsidR="00E02D5F">
        <w:rPr>
          <w:rFonts w:ascii="Times New Roman" w:hAnsi="Times New Roman"/>
          <w:spacing w:val="-2"/>
          <w:szCs w:val="22"/>
        </w:rPr>
        <w:t xml:space="preserve">ience to perform the Services. </w:t>
      </w:r>
    </w:p>
    <w:p w:rsidR="005F5F01" w:rsidRDefault="005F5F01" w:rsidP="00E02D5F">
      <w:pPr>
        <w:suppressAutoHyphens/>
        <w:ind w:right="387"/>
        <w:jc w:val="both"/>
        <w:rPr>
          <w:rFonts w:ascii="Times New Roman" w:hAnsi="Times New Roman"/>
          <w:spacing w:val="-2"/>
          <w:szCs w:val="22"/>
        </w:rPr>
      </w:pPr>
    </w:p>
    <w:p w:rsidR="009E1690" w:rsidRDefault="009E1690" w:rsidP="009E1690">
      <w:pPr>
        <w:suppressAutoHyphens/>
        <w:ind w:left="360" w:right="387"/>
        <w:jc w:val="both"/>
        <w:rPr>
          <w:rFonts w:ascii="Times New Roman" w:hAnsi="Times New Roman"/>
          <w:spacing w:val="-2"/>
          <w:szCs w:val="22"/>
        </w:rPr>
      </w:pPr>
      <w:r w:rsidRPr="009E1690">
        <w:rPr>
          <w:rFonts w:ascii="Times New Roman" w:hAnsi="Times New Roman"/>
          <w:spacing w:val="-2"/>
          <w:szCs w:val="22"/>
        </w:rPr>
        <w:t xml:space="preserve">The </w:t>
      </w:r>
      <w:r w:rsidR="009B3A64" w:rsidRPr="009E1690">
        <w:rPr>
          <w:rFonts w:ascii="Times New Roman" w:hAnsi="Times New Roman"/>
          <w:spacing w:val="-2"/>
          <w:szCs w:val="22"/>
        </w:rPr>
        <w:t>short-listing</w:t>
      </w:r>
      <w:r w:rsidRPr="009E1690">
        <w:rPr>
          <w:rFonts w:ascii="Times New Roman" w:hAnsi="Times New Roman"/>
          <w:spacing w:val="-2"/>
          <w:szCs w:val="22"/>
        </w:rPr>
        <w:t xml:space="preserve"> criteria are:</w:t>
      </w:r>
    </w:p>
    <w:p w:rsidR="005F5F01" w:rsidRPr="009E1690" w:rsidRDefault="005F5F01" w:rsidP="009E1690">
      <w:pPr>
        <w:suppressAutoHyphens/>
        <w:ind w:left="360" w:right="387"/>
        <w:jc w:val="both"/>
        <w:rPr>
          <w:rFonts w:ascii="Times New Roman" w:hAnsi="Times New Roman"/>
          <w:spacing w:val="-2"/>
          <w:szCs w:val="22"/>
        </w:rPr>
      </w:pPr>
    </w:p>
    <w:p w:rsidR="00AC756A" w:rsidRPr="00BC554D" w:rsidRDefault="007216A0" w:rsidP="00C761A5">
      <w:pPr>
        <w:numPr>
          <w:ilvl w:val="0"/>
          <w:numId w:val="9"/>
        </w:numPr>
        <w:rPr>
          <w:rFonts w:ascii="Times New Roman" w:hAnsi="Times New Roman"/>
          <w:spacing w:val="-2"/>
          <w:szCs w:val="22"/>
        </w:rPr>
      </w:pPr>
      <w:r w:rsidRPr="00BC554D">
        <w:rPr>
          <w:rFonts w:ascii="Times New Roman" w:hAnsi="Times New Roman"/>
          <w:spacing w:val="-2"/>
          <w:szCs w:val="22"/>
        </w:rPr>
        <w:t>The Consultant should be registered legal entity</w:t>
      </w:r>
      <w:r w:rsidR="00C43280">
        <w:rPr>
          <w:rFonts w:ascii="Times New Roman" w:hAnsi="Times New Roman"/>
          <w:spacing w:val="-2"/>
          <w:szCs w:val="22"/>
        </w:rPr>
        <w:t xml:space="preserve"> and should be in existence for at least </w:t>
      </w:r>
      <w:r w:rsidR="00C761A5">
        <w:rPr>
          <w:rFonts w:ascii="Times New Roman" w:hAnsi="Times New Roman"/>
          <w:spacing w:val="-2"/>
          <w:szCs w:val="22"/>
        </w:rPr>
        <w:t>recent</w:t>
      </w:r>
      <w:r w:rsidR="00C43280">
        <w:rPr>
          <w:rFonts w:ascii="Times New Roman" w:hAnsi="Times New Roman"/>
          <w:spacing w:val="-2"/>
          <w:szCs w:val="22"/>
        </w:rPr>
        <w:t xml:space="preserve"> </w:t>
      </w:r>
      <w:r w:rsidR="00284A5E">
        <w:rPr>
          <w:rFonts w:ascii="Times New Roman" w:hAnsi="Times New Roman"/>
          <w:spacing w:val="-2"/>
          <w:szCs w:val="22"/>
        </w:rPr>
        <w:t>5</w:t>
      </w:r>
      <w:r w:rsidR="001E11B8">
        <w:rPr>
          <w:rFonts w:ascii="Times New Roman" w:hAnsi="Times New Roman"/>
          <w:spacing w:val="-2"/>
          <w:szCs w:val="22"/>
        </w:rPr>
        <w:t xml:space="preserve"> </w:t>
      </w:r>
      <w:r w:rsidR="00C43280">
        <w:rPr>
          <w:rFonts w:ascii="Times New Roman" w:hAnsi="Times New Roman"/>
          <w:spacing w:val="-2"/>
          <w:szCs w:val="22"/>
        </w:rPr>
        <w:t>years</w:t>
      </w:r>
      <w:r w:rsidRPr="00BC554D">
        <w:rPr>
          <w:rFonts w:ascii="Times New Roman" w:hAnsi="Times New Roman"/>
          <w:spacing w:val="-2"/>
          <w:szCs w:val="22"/>
        </w:rPr>
        <w:t>.</w:t>
      </w:r>
      <w:r w:rsidR="00AC756A" w:rsidRPr="00BC554D">
        <w:rPr>
          <w:rFonts w:ascii="Times New Roman" w:hAnsi="Times New Roman"/>
          <w:spacing w:val="-2"/>
          <w:szCs w:val="22"/>
        </w:rPr>
        <w:t xml:space="preserve"> The consultant should provide a copy of the </w:t>
      </w:r>
      <w:r w:rsidR="00C43280" w:rsidRPr="00C43280">
        <w:rPr>
          <w:rFonts w:ascii="Times New Roman" w:hAnsi="Times New Roman"/>
          <w:spacing w:val="-2"/>
          <w:szCs w:val="22"/>
        </w:rPr>
        <w:t xml:space="preserve">certification of incorporation/ </w:t>
      </w:r>
      <w:r w:rsidR="00AC756A" w:rsidRPr="00BC554D">
        <w:rPr>
          <w:rFonts w:ascii="Times New Roman" w:hAnsi="Times New Roman"/>
          <w:spacing w:val="-2"/>
          <w:szCs w:val="22"/>
        </w:rPr>
        <w:t xml:space="preserve">business license with its EOI.  </w:t>
      </w:r>
    </w:p>
    <w:p w:rsidR="00BC554D" w:rsidRDefault="00BC554D" w:rsidP="00BC554D">
      <w:pPr>
        <w:ind w:left="1080"/>
        <w:rPr>
          <w:rFonts w:ascii="Times New Roman" w:hAnsi="Times New Roman"/>
          <w:spacing w:val="-2"/>
          <w:szCs w:val="22"/>
          <w:highlight w:val="yellow"/>
        </w:rPr>
      </w:pPr>
    </w:p>
    <w:p w:rsidR="008028A9" w:rsidRPr="00014905" w:rsidRDefault="00C64278" w:rsidP="0082002A">
      <w:pPr>
        <w:rPr>
          <w:sz w:val="24"/>
          <w:szCs w:val="24"/>
        </w:rPr>
      </w:pPr>
      <w:r>
        <w:rPr>
          <w:rFonts w:ascii="Times New Roman" w:hAnsi="Times New Roman"/>
          <w:spacing w:val="-2"/>
          <w:szCs w:val="22"/>
        </w:rPr>
        <w:t>ii.</w:t>
      </w:r>
      <w:r w:rsidR="00BC554D" w:rsidRPr="00BC554D">
        <w:rPr>
          <w:rFonts w:ascii="Times New Roman" w:hAnsi="Times New Roman"/>
          <w:spacing w:val="-2"/>
          <w:szCs w:val="22"/>
        </w:rPr>
        <w:t xml:space="preserve"> </w:t>
      </w:r>
      <w:r w:rsidR="00C81C29">
        <w:rPr>
          <w:rFonts w:ascii="Times New Roman" w:hAnsi="Times New Roman"/>
          <w:spacing w:val="-2"/>
          <w:szCs w:val="22"/>
        </w:rPr>
        <w:t xml:space="preserve">The </w:t>
      </w:r>
      <w:r w:rsidR="0068599A">
        <w:rPr>
          <w:rFonts w:ascii="Times New Roman" w:hAnsi="Times New Roman"/>
          <w:spacing w:val="-2"/>
          <w:szCs w:val="22"/>
        </w:rPr>
        <w:t>C</w:t>
      </w:r>
      <w:r w:rsidR="00BC554D" w:rsidRPr="00BC554D">
        <w:rPr>
          <w:rFonts w:ascii="Times New Roman" w:hAnsi="Times New Roman"/>
          <w:spacing w:val="-2"/>
          <w:szCs w:val="22"/>
        </w:rPr>
        <w:t xml:space="preserve">onsultant shall demonstrate having sound financial situation </w:t>
      </w:r>
      <w:r w:rsidR="00C81C29">
        <w:rPr>
          <w:rFonts w:ascii="Times New Roman" w:hAnsi="Times New Roman"/>
          <w:spacing w:val="-2"/>
          <w:szCs w:val="22"/>
        </w:rPr>
        <w:t xml:space="preserve">and capacity </w:t>
      </w:r>
      <w:r w:rsidR="00BC554D" w:rsidRPr="00BC554D">
        <w:rPr>
          <w:rFonts w:ascii="Times New Roman" w:hAnsi="Times New Roman"/>
          <w:spacing w:val="-2"/>
          <w:szCs w:val="22"/>
        </w:rPr>
        <w:t xml:space="preserve">by submitting audited </w:t>
      </w:r>
      <w:r w:rsidR="00014905" w:rsidRPr="00BC554D">
        <w:rPr>
          <w:rFonts w:ascii="Times New Roman" w:hAnsi="Times New Roman"/>
          <w:spacing w:val="-2"/>
          <w:szCs w:val="22"/>
        </w:rPr>
        <w:t>financial reports</w:t>
      </w:r>
      <w:r w:rsidR="00447714">
        <w:rPr>
          <w:rFonts w:ascii="Times New Roman" w:hAnsi="Times New Roman"/>
          <w:spacing w:val="-2"/>
          <w:szCs w:val="22"/>
        </w:rPr>
        <w:t xml:space="preserve"> or any other credible financial </w:t>
      </w:r>
      <w:r w:rsidR="00B929B6">
        <w:rPr>
          <w:rFonts w:ascii="Times New Roman" w:hAnsi="Times New Roman"/>
          <w:spacing w:val="-2"/>
          <w:szCs w:val="22"/>
        </w:rPr>
        <w:t xml:space="preserve">documents </w:t>
      </w:r>
      <w:r w:rsidR="00B929B6" w:rsidRPr="00BC554D">
        <w:rPr>
          <w:rFonts w:ascii="Times New Roman" w:hAnsi="Times New Roman"/>
          <w:spacing w:val="-2"/>
          <w:szCs w:val="22"/>
        </w:rPr>
        <w:t>for last</w:t>
      </w:r>
      <w:r w:rsidR="00BC554D" w:rsidRPr="00BC554D">
        <w:rPr>
          <w:rFonts w:ascii="Times New Roman" w:hAnsi="Times New Roman"/>
          <w:spacing w:val="-2"/>
          <w:szCs w:val="22"/>
        </w:rPr>
        <w:t xml:space="preserve"> </w:t>
      </w:r>
      <w:r w:rsidR="00BC554D" w:rsidRPr="00BC554D">
        <w:rPr>
          <w:rFonts w:ascii="Times New Roman" w:hAnsi="Times New Roman"/>
          <w:i/>
          <w:spacing w:val="-2"/>
          <w:szCs w:val="22"/>
        </w:rPr>
        <w:t>[</w:t>
      </w:r>
      <w:r w:rsidR="00447714">
        <w:rPr>
          <w:rFonts w:ascii="Times New Roman" w:hAnsi="Times New Roman"/>
          <w:i/>
          <w:spacing w:val="-2"/>
          <w:szCs w:val="22"/>
        </w:rPr>
        <w:t>3</w:t>
      </w:r>
      <w:r w:rsidR="00BC554D" w:rsidRPr="00BC554D">
        <w:rPr>
          <w:rFonts w:ascii="Times New Roman" w:hAnsi="Times New Roman"/>
          <w:i/>
          <w:spacing w:val="-2"/>
          <w:szCs w:val="22"/>
        </w:rPr>
        <w:t>]</w:t>
      </w:r>
      <w:r w:rsidR="00BC554D" w:rsidRPr="00BC554D">
        <w:rPr>
          <w:rFonts w:ascii="Times New Roman" w:hAnsi="Times New Roman"/>
          <w:spacing w:val="-2"/>
          <w:szCs w:val="22"/>
        </w:rPr>
        <w:t xml:space="preserve"> years</w:t>
      </w:r>
      <w:r w:rsidR="008028A9" w:rsidRPr="00FD34C6">
        <w:rPr>
          <w:rFonts w:ascii="Times New Roman" w:hAnsi="Times New Roman"/>
          <w:spacing w:val="-2"/>
          <w:szCs w:val="22"/>
        </w:rPr>
        <w:t xml:space="preserve"> (</w:t>
      </w:r>
      <w:r w:rsidR="00284A5E">
        <w:rPr>
          <w:rFonts w:ascii="Times New Roman" w:hAnsi="Times New Roman"/>
          <w:spacing w:val="-2"/>
          <w:szCs w:val="22"/>
        </w:rPr>
        <w:t>2017</w:t>
      </w:r>
      <w:r w:rsidR="0009502B">
        <w:rPr>
          <w:rFonts w:ascii="Times New Roman" w:hAnsi="Times New Roman"/>
          <w:spacing w:val="-2"/>
          <w:szCs w:val="22"/>
        </w:rPr>
        <w:t>, 2018 and</w:t>
      </w:r>
      <w:r w:rsidR="00284A5E">
        <w:rPr>
          <w:rFonts w:ascii="Times New Roman" w:hAnsi="Times New Roman"/>
          <w:spacing w:val="-2"/>
          <w:szCs w:val="22"/>
        </w:rPr>
        <w:t xml:space="preserve"> 2019</w:t>
      </w:r>
      <w:r w:rsidR="008028A9" w:rsidRPr="00FD34C6">
        <w:rPr>
          <w:rFonts w:ascii="Times New Roman" w:hAnsi="Times New Roman"/>
          <w:spacing w:val="-2"/>
          <w:szCs w:val="22"/>
        </w:rPr>
        <w:t>)</w:t>
      </w:r>
      <w:r w:rsidR="008028A9">
        <w:rPr>
          <w:rFonts w:ascii="Times New Roman" w:hAnsi="Times New Roman"/>
          <w:spacing w:val="-2"/>
          <w:szCs w:val="22"/>
        </w:rPr>
        <w:t>.</w:t>
      </w:r>
      <w:r w:rsidR="00B43D73">
        <w:rPr>
          <w:rFonts w:ascii="Times New Roman" w:hAnsi="Times New Roman"/>
          <w:spacing w:val="-2"/>
          <w:szCs w:val="22"/>
        </w:rPr>
        <w:t xml:space="preserve"> Average </w:t>
      </w:r>
      <w:r w:rsidR="008028A9">
        <w:rPr>
          <w:rFonts w:ascii="Times New Roman" w:hAnsi="Times New Roman"/>
          <w:spacing w:val="-2"/>
          <w:szCs w:val="22"/>
        </w:rPr>
        <w:t xml:space="preserve">Annual turnover for the last </w:t>
      </w:r>
      <w:r w:rsidR="001C4751">
        <w:rPr>
          <w:rFonts w:ascii="Times New Roman" w:hAnsi="Times New Roman"/>
          <w:spacing w:val="-2"/>
          <w:szCs w:val="22"/>
        </w:rPr>
        <w:t>5</w:t>
      </w:r>
      <w:r w:rsidR="008028A9">
        <w:rPr>
          <w:rFonts w:ascii="Times New Roman" w:hAnsi="Times New Roman"/>
          <w:spacing w:val="-2"/>
          <w:szCs w:val="22"/>
        </w:rPr>
        <w:t xml:space="preserve"> years should not be less than equivalent to </w:t>
      </w:r>
      <w:r w:rsidR="00C761A5">
        <w:rPr>
          <w:rFonts w:ascii="Times New Roman" w:hAnsi="Times New Roman"/>
          <w:b/>
          <w:bCs/>
          <w:spacing w:val="-2"/>
          <w:szCs w:val="22"/>
        </w:rPr>
        <w:t>AFG</w:t>
      </w:r>
      <w:r w:rsidR="008028A9">
        <w:rPr>
          <w:rFonts w:ascii="Times New Roman" w:hAnsi="Times New Roman"/>
          <w:b/>
          <w:bCs/>
          <w:spacing w:val="-2"/>
          <w:szCs w:val="22"/>
        </w:rPr>
        <w:t xml:space="preserve"> </w:t>
      </w:r>
      <w:r w:rsidR="0009502B">
        <w:rPr>
          <w:rFonts w:ascii="Times New Roman" w:hAnsi="Times New Roman"/>
          <w:b/>
          <w:bCs/>
          <w:spacing w:val="-2"/>
          <w:szCs w:val="22"/>
        </w:rPr>
        <w:t>(20200000</w:t>
      </w:r>
      <w:r w:rsidR="0009502B">
        <w:rPr>
          <w:rFonts w:ascii="Times New Roman" w:hAnsi="Times New Roman"/>
          <w:b/>
          <w:bCs/>
          <w:spacing w:val="-2"/>
          <w:sz w:val="24"/>
          <w:szCs w:val="24"/>
        </w:rPr>
        <w:t>)</w:t>
      </w:r>
      <w:r w:rsidR="00014905">
        <w:rPr>
          <w:rFonts w:ascii="Times New Roman" w:hAnsi="Times New Roman"/>
          <w:b/>
          <w:bCs/>
          <w:spacing w:val="-2"/>
          <w:sz w:val="24"/>
          <w:szCs w:val="24"/>
        </w:rPr>
        <w:t xml:space="preserve"> </w:t>
      </w:r>
      <w:r w:rsidR="0009502B">
        <w:rPr>
          <w:rFonts w:ascii="Times New Roman" w:hAnsi="Times New Roman"/>
          <w:b/>
          <w:bCs/>
          <w:spacing w:val="-2"/>
          <w:sz w:val="24"/>
          <w:szCs w:val="24"/>
        </w:rPr>
        <w:t xml:space="preserve">twenty Million </w:t>
      </w:r>
      <w:r w:rsidR="0082002A">
        <w:rPr>
          <w:rFonts w:ascii="Times New Roman" w:hAnsi="Times New Roman"/>
          <w:b/>
          <w:bCs/>
          <w:spacing w:val="-2"/>
          <w:sz w:val="24"/>
          <w:szCs w:val="24"/>
        </w:rPr>
        <w:t>and two</w:t>
      </w:r>
      <w:r w:rsidR="0009502B">
        <w:rPr>
          <w:rFonts w:ascii="Times New Roman" w:hAnsi="Times New Roman"/>
          <w:b/>
          <w:bCs/>
          <w:spacing w:val="-2"/>
          <w:sz w:val="24"/>
          <w:szCs w:val="24"/>
        </w:rPr>
        <w:t xml:space="preserve"> hundred thousand. </w:t>
      </w:r>
    </w:p>
    <w:p w:rsidR="00BC554D" w:rsidRPr="00BC554D" w:rsidRDefault="00BC554D" w:rsidP="00C64278">
      <w:pPr>
        <w:ind w:left="1080"/>
        <w:rPr>
          <w:rFonts w:ascii="Times New Roman" w:hAnsi="Times New Roman"/>
          <w:spacing w:val="-2"/>
          <w:szCs w:val="22"/>
        </w:rPr>
      </w:pPr>
    </w:p>
    <w:p w:rsidR="00AC756A" w:rsidRDefault="00AC756A" w:rsidP="0043395C">
      <w:pPr>
        <w:pStyle w:val="ListParagraph"/>
        <w:ind w:left="0"/>
        <w:rPr>
          <w:rFonts w:ascii="Times New Roman" w:hAnsi="Times New Roman"/>
          <w:spacing w:val="-2"/>
          <w:szCs w:val="22"/>
        </w:rPr>
      </w:pPr>
    </w:p>
    <w:p w:rsidR="00B37CCE" w:rsidRPr="00447714" w:rsidRDefault="009E1690" w:rsidP="00C761A5">
      <w:pPr>
        <w:numPr>
          <w:ilvl w:val="0"/>
          <w:numId w:val="28"/>
        </w:numPr>
        <w:rPr>
          <w:rFonts w:ascii="Times New Roman" w:hAnsi="Times New Roman"/>
          <w:spacing w:val="-2"/>
          <w:szCs w:val="22"/>
        </w:rPr>
      </w:pPr>
      <w:r w:rsidRPr="00447714">
        <w:rPr>
          <w:rFonts w:ascii="Times New Roman" w:hAnsi="Times New Roman"/>
          <w:spacing w:val="-2"/>
          <w:szCs w:val="22"/>
        </w:rPr>
        <w:t xml:space="preserve">The consultant shall provide proven experiences of having executed at least </w:t>
      </w:r>
      <w:r w:rsidR="00872F9E">
        <w:rPr>
          <w:rFonts w:ascii="Times New Roman" w:hAnsi="Times New Roman" w:hint="cs"/>
          <w:spacing w:val="-2"/>
          <w:szCs w:val="22"/>
          <w:rtl/>
        </w:rPr>
        <w:t>1</w:t>
      </w:r>
      <w:r w:rsidR="00B929B6">
        <w:rPr>
          <w:rFonts w:ascii="Times New Roman" w:hAnsi="Times New Roman"/>
          <w:spacing w:val="-2"/>
          <w:szCs w:val="22"/>
        </w:rPr>
        <w:t xml:space="preserve"> </w:t>
      </w:r>
      <w:r w:rsidR="001A210E" w:rsidRPr="00447714">
        <w:rPr>
          <w:rFonts w:ascii="Times New Roman" w:hAnsi="Times New Roman"/>
          <w:spacing w:val="-2"/>
          <w:szCs w:val="22"/>
        </w:rPr>
        <w:t>contract</w:t>
      </w:r>
      <w:r w:rsidRPr="00447714">
        <w:rPr>
          <w:rFonts w:ascii="Times New Roman" w:hAnsi="Times New Roman"/>
          <w:spacing w:val="-2"/>
          <w:szCs w:val="22"/>
        </w:rPr>
        <w:t xml:space="preserve"> of similar nature</w:t>
      </w:r>
      <w:r w:rsidR="00FB2F3C" w:rsidRPr="00447714">
        <w:rPr>
          <w:rFonts w:ascii="Times New Roman" w:hAnsi="Times New Roman"/>
          <w:spacing w:val="-2"/>
          <w:szCs w:val="22"/>
        </w:rPr>
        <w:t xml:space="preserve"> and complexity</w:t>
      </w:r>
      <w:r w:rsidR="00B37CCE" w:rsidRPr="00447714">
        <w:rPr>
          <w:rFonts w:ascii="Times New Roman" w:hAnsi="Times New Roman"/>
          <w:spacing w:val="-2"/>
          <w:szCs w:val="22"/>
        </w:rPr>
        <w:t xml:space="preserve"> during </w:t>
      </w:r>
      <w:r w:rsidR="0084262E" w:rsidRPr="00447714">
        <w:rPr>
          <w:rFonts w:ascii="Times New Roman" w:hAnsi="Times New Roman"/>
          <w:spacing w:val="-2"/>
          <w:szCs w:val="22"/>
        </w:rPr>
        <w:t>last [</w:t>
      </w:r>
      <w:r w:rsidR="00284A5E">
        <w:rPr>
          <w:rFonts w:ascii="Times New Roman" w:hAnsi="Times New Roman"/>
          <w:spacing w:val="-2"/>
          <w:szCs w:val="22"/>
        </w:rPr>
        <w:t>5</w:t>
      </w:r>
      <w:r w:rsidR="0084262E" w:rsidRPr="00447714">
        <w:rPr>
          <w:rFonts w:ascii="Times New Roman" w:hAnsi="Times New Roman"/>
          <w:spacing w:val="-2"/>
          <w:szCs w:val="22"/>
        </w:rPr>
        <w:t>]</w:t>
      </w:r>
      <w:r w:rsidR="00B37CCE" w:rsidRPr="00447714">
        <w:rPr>
          <w:rFonts w:ascii="Times New Roman" w:hAnsi="Times New Roman"/>
          <w:spacing w:val="-2"/>
          <w:szCs w:val="22"/>
        </w:rPr>
        <w:t xml:space="preserve"> years</w:t>
      </w:r>
      <w:r w:rsidR="0079567B">
        <w:rPr>
          <w:rFonts w:ascii="Times New Roman" w:hAnsi="Times New Roman"/>
          <w:spacing w:val="-2"/>
          <w:szCs w:val="22"/>
        </w:rPr>
        <w:t xml:space="preserve"> with the value of </w:t>
      </w:r>
      <w:r w:rsidR="00C761A5">
        <w:rPr>
          <w:rFonts w:ascii="Times New Roman" w:hAnsi="Times New Roman"/>
          <w:b/>
          <w:bCs/>
          <w:spacing w:val="-2"/>
          <w:szCs w:val="22"/>
        </w:rPr>
        <w:t xml:space="preserve">AFG </w:t>
      </w:r>
      <w:r w:rsidR="00A619F0">
        <w:rPr>
          <w:rFonts w:ascii="Times New Roman" w:hAnsi="Times New Roman"/>
          <w:b/>
          <w:bCs/>
          <w:spacing w:val="-2"/>
          <w:szCs w:val="22"/>
        </w:rPr>
        <w:t>(12800000)</w:t>
      </w:r>
      <w:r w:rsidR="0009502B">
        <w:rPr>
          <w:rFonts w:ascii="Times New Roman" w:hAnsi="Times New Roman"/>
          <w:b/>
          <w:bCs/>
          <w:spacing w:val="-2"/>
          <w:szCs w:val="22"/>
        </w:rPr>
        <w:t xml:space="preserve"> twelve million </w:t>
      </w:r>
      <w:r w:rsidR="0082002A">
        <w:rPr>
          <w:rFonts w:ascii="Times New Roman" w:hAnsi="Times New Roman"/>
          <w:b/>
          <w:bCs/>
          <w:spacing w:val="-2"/>
          <w:szCs w:val="22"/>
        </w:rPr>
        <w:t xml:space="preserve">and </w:t>
      </w:r>
      <w:r w:rsidR="0009502B">
        <w:rPr>
          <w:rFonts w:ascii="Times New Roman" w:hAnsi="Times New Roman"/>
          <w:b/>
          <w:bCs/>
          <w:spacing w:val="-2"/>
          <w:szCs w:val="22"/>
        </w:rPr>
        <w:t>eight hundred thousand.</w:t>
      </w:r>
      <w:r w:rsidRPr="00447714">
        <w:rPr>
          <w:rFonts w:ascii="Times New Roman" w:hAnsi="Times New Roman"/>
          <w:spacing w:val="-2"/>
          <w:szCs w:val="22"/>
        </w:rPr>
        <w:t xml:space="preserve"> </w:t>
      </w:r>
      <w:r w:rsidR="00B37CCE" w:rsidRPr="00447714">
        <w:rPr>
          <w:rFonts w:ascii="Times New Roman" w:hAnsi="Times New Roman"/>
          <w:spacing w:val="-2"/>
          <w:szCs w:val="22"/>
        </w:rPr>
        <w:t xml:space="preserve">The consultants </w:t>
      </w:r>
      <w:r w:rsidR="001A210E" w:rsidRPr="00447714">
        <w:rPr>
          <w:rFonts w:ascii="Times New Roman" w:hAnsi="Times New Roman"/>
          <w:spacing w:val="-2"/>
          <w:szCs w:val="22"/>
        </w:rPr>
        <w:t>are required to provide copy</w:t>
      </w:r>
      <w:r w:rsidR="00443031">
        <w:rPr>
          <w:rFonts w:ascii="Times New Roman" w:hAnsi="Times New Roman"/>
          <w:spacing w:val="-2"/>
          <w:szCs w:val="22"/>
        </w:rPr>
        <w:t>(</w:t>
      </w:r>
      <w:proofErr w:type="spellStart"/>
      <w:r w:rsidR="00443031">
        <w:rPr>
          <w:rFonts w:ascii="Times New Roman" w:hAnsi="Times New Roman"/>
          <w:spacing w:val="-2"/>
          <w:szCs w:val="22"/>
        </w:rPr>
        <w:t>ies</w:t>
      </w:r>
      <w:proofErr w:type="spellEnd"/>
      <w:r w:rsidR="00443031">
        <w:rPr>
          <w:rFonts w:ascii="Times New Roman" w:hAnsi="Times New Roman"/>
          <w:spacing w:val="-2"/>
          <w:szCs w:val="22"/>
        </w:rPr>
        <w:t>)</w:t>
      </w:r>
      <w:r w:rsidR="00B37CCE" w:rsidRPr="00447714">
        <w:rPr>
          <w:rFonts w:ascii="Times New Roman" w:hAnsi="Times New Roman"/>
          <w:spacing w:val="-2"/>
          <w:szCs w:val="22"/>
        </w:rPr>
        <w:t xml:space="preserve"> of the contract </w:t>
      </w:r>
      <w:r w:rsidR="00443031" w:rsidRPr="00443031">
        <w:rPr>
          <w:rFonts w:ascii="Times New Roman" w:hAnsi="Times New Roman"/>
          <w:spacing w:val="-2"/>
          <w:szCs w:val="22"/>
        </w:rPr>
        <w:t xml:space="preserve">along with clients’ certificate towards completion of such assignments </w:t>
      </w:r>
      <w:r w:rsidR="00B37CCE" w:rsidRPr="00447714">
        <w:rPr>
          <w:rFonts w:ascii="Times New Roman" w:hAnsi="Times New Roman"/>
          <w:spacing w:val="-2"/>
          <w:szCs w:val="22"/>
        </w:rPr>
        <w:t>with their EOI.</w:t>
      </w:r>
    </w:p>
    <w:p w:rsidR="00B37CCE" w:rsidRPr="00B37CCE" w:rsidRDefault="00B37CCE" w:rsidP="00B37CCE">
      <w:pPr>
        <w:suppressAutoHyphens/>
        <w:ind w:left="810"/>
        <w:contextualSpacing/>
        <w:jc w:val="both"/>
        <w:rPr>
          <w:rFonts w:ascii="Times New Roman" w:hAnsi="Times New Roman"/>
          <w:i/>
          <w:spacing w:val="-2"/>
          <w:szCs w:val="22"/>
        </w:rPr>
      </w:pPr>
    </w:p>
    <w:p w:rsidR="00B37CCE" w:rsidRPr="00B37CCE" w:rsidRDefault="00B37CCE" w:rsidP="00B37CCE">
      <w:pPr>
        <w:suppressAutoHyphens/>
        <w:ind w:left="720" w:firstLine="360"/>
        <w:contextualSpacing/>
        <w:jc w:val="both"/>
        <w:rPr>
          <w:rFonts w:ascii="Times New Roman" w:hAnsi="Times New Roman"/>
          <w:i/>
          <w:spacing w:val="-2"/>
          <w:szCs w:val="22"/>
        </w:rPr>
      </w:pPr>
      <w:r w:rsidRPr="00B37CCE">
        <w:rPr>
          <w:rFonts w:ascii="Times New Roman" w:hAnsi="Times New Roman"/>
          <w:i/>
          <w:spacing w:val="-2"/>
          <w:szCs w:val="22"/>
        </w:rPr>
        <w:t xml:space="preserve">The Consultant while describing the assignment(s) should furnish the following details: </w:t>
      </w:r>
    </w:p>
    <w:p w:rsidR="00B37CCE" w:rsidRPr="00B37CCE" w:rsidRDefault="00B37CCE" w:rsidP="00B37CCE">
      <w:pPr>
        <w:suppressAutoHyphens/>
        <w:ind w:left="-270"/>
        <w:contextualSpacing/>
        <w:jc w:val="both"/>
        <w:rPr>
          <w:rFonts w:ascii="Times New Roman" w:hAnsi="Times New Roman"/>
          <w:i/>
          <w:spacing w:val="-2"/>
          <w:sz w:val="12"/>
          <w:szCs w:val="12"/>
        </w:rPr>
      </w:pPr>
    </w:p>
    <w:p w:rsidR="00B37CCE" w:rsidRPr="00B37CCE" w:rsidRDefault="00B37CCE" w:rsidP="00B37CCE">
      <w:pPr>
        <w:numPr>
          <w:ilvl w:val="0"/>
          <w:numId w:val="11"/>
        </w:numPr>
        <w:tabs>
          <w:tab w:val="clear" w:pos="720"/>
        </w:tabs>
        <w:suppressAutoHyphens/>
        <w:spacing w:after="200" w:line="276" w:lineRule="auto"/>
        <w:ind w:left="1440" w:right="360"/>
        <w:contextualSpacing/>
        <w:jc w:val="both"/>
        <w:rPr>
          <w:rFonts w:ascii="Times New Roman" w:hAnsi="Times New Roman"/>
          <w:i/>
          <w:spacing w:val="-2"/>
          <w:szCs w:val="22"/>
        </w:rPr>
      </w:pPr>
      <w:r w:rsidRPr="00B37CCE">
        <w:rPr>
          <w:rFonts w:ascii="Times New Roman" w:hAnsi="Times New Roman"/>
          <w:i/>
          <w:spacing w:val="-2"/>
          <w:szCs w:val="22"/>
        </w:rPr>
        <w:t xml:space="preserve">Consultant should explain in what way the executed assignment(s) was/were similar in nature to the current assignment </w:t>
      </w:r>
      <w:r w:rsidR="00AC756A">
        <w:rPr>
          <w:rFonts w:ascii="Times New Roman" w:hAnsi="Times New Roman"/>
          <w:i/>
          <w:spacing w:val="-2"/>
          <w:szCs w:val="22"/>
        </w:rPr>
        <w:t>and</w:t>
      </w:r>
      <w:r w:rsidR="004E48E4">
        <w:rPr>
          <w:rFonts w:ascii="Times New Roman" w:hAnsi="Times New Roman"/>
          <w:i/>
          <w:spacing w:val="-2"/>
          <w:szCs w:val="22"/>
        </w:rPr>
        <w:t xml:space="preserve"> </w:t>
      </w:r>
      <w:r w:rsidR="008A4A59">
        <w:rPr>
          <w:rFonts w:ascii="Times New Roman" w:hAnsi="Times New Roman"/>
          <w:i/>
          <w:spacing w:val="-2"/>
          <w:szCs w:val="22"/>
        </w:rPr>
        <w:t xml:space="preserve">also indicating </w:t>
      </w:r>
      <w:r w:rsidR="00AC756A">
        <w:rPr>
          <w:rFonts w:ascii="Times New Roman" w:hAnsi="Times New Roman"/>
          <w:i/>
          <w:spacing w:val="-2"/>
          <w:szCs w:val="22"/>
        </w:rPr>
        <w:t>the input of key experts provided for the same</w:t>
      </w:r>
    </w:p>
    <w:p w:rsidR="00B37CCE" w:rsidRDefault="00B37CCE" w:rsidP="00B37CCE">
      <w:pPr>
        <w:numPr>
          <w:ilvl w:val="0"/>
          <w:numId w:val="11"/>
        </w:numPr>
        <w:tabs>
          <w:tab w:val="clear" w:pos="720"/>
        </w:tabs>
        <w:suppressAutoHyphens/>
        <w:spacing w:after="200" w:line="276" w:lineRule="auto"/>
        <w:ind w:left="1440" w:right="360"/>
        <w:contextualSpacing/>
        <w:jc w:val="both"/>
        <w:rPr>
          <w:rFonts w:ascii="Times New Roman" w:hAnsi="Times New Roman"/>
          <w:i/>
          <w:spacing w:val="-2"/>
          <w:szCs w:val="22"/>
        </w:rPr>
      </w:pPr>
      <w:r w:rsidRPr="00B37CCE">
        <w:rPr>
          <w:rFonts w:ascii="Times New Roman" w:hAnsi="Times New Roman"/>
          <w:i/>
          <w:spacing w:val="-2"/>
          <w:szCs w:val="22"/>
        </w:rPr>
        <w:t>The Consultant should explain the exact role played by the Consultant in the assignment if the assignment was carried out in association with other firms as JV or in sub-consultancy for carrying out the assignment.</w:t>
      </w:r>
    </w:p>
    <w:p w:rsidR="009E1690" w:rsidRPr="00B37CCE" w:rsidRDefault="009E1690" w:rsidP="00B37CCE">
      <w:pPr>
        <w:rPr>
          <w:rFonts w:ascii="Times New Roman" w:hAnsi="Times New Roman"/>
          <w:spacing w:val="-2"/>
          <w:szCs w:val="22"/>
        </w:rPr>
      </w:pPr>
    </w:p>
    <w:p w:rsidR="00D9706A" w:rsidRPr="00DF0ACA" w:rsidRDefault="00172418" w:rsidP="00154D05">
      <w:pPr>
        <w:numPr>
          <w:ilvl w:val="0"/>
          <w:numId w:val="28"/>
        </w:numPr>
        <w:rPr>
          <w:rFonts w:ascii="Times New Roman" w:hAnsi="Times New Roman"/>
          <w:spacing w:val="-2"/>
          <w:szCs w:val="22"/>
        </w:rPr>
      </w:pPr>
      <w:r w:rsidRPr="00DF0ACA">
        <w:rPr>
          <w:rFonts w:ascii="Times New Roman" w:hAnsi="Times New Roman"/>
          <w:spacing w:val="-2"/>
          <w:szCs w:val="22"/>
        </w:rPr>
        <w:t>R</w:t>
      </w:r>
      <w:r w:rsidR="00D9706A" w:rsidRPr="00DF0ACA">
        <w:rPr>
          <w:rFonts w:ascii="Times New Roman" w:hAnsi="Times New Roman"/>
          <w:spacing w:val="-2"/>
          <w:szCs w:val="22"/>
        </w:rPr>
        <w:t>equirements for Consultants participating as Joint Venture, Consortium or Association:</w:t>
      </w:r>
    </w:p>
    <w:p w:rsidR="00D9706A" w:rsidRPr="00DF0ACA" w:rsidRDefault="00D9706A" w:rsidP="0079567B">
      <w:pPr>
        <w:autoSpaceDE w:val="0"/>
        <w:autoSpaceDN w:val="0"/>
        <w:adjustRightInd w:val="0"/>
        <w:spacing w:before="240" w:line="276" w:lineRule="auto"/>
        <w:ind w:left="1170"/>
        <w:rPr>
          <w:rFonts w:ascii="Times New Roman" w:eastAsia="SimSun" w:hAnsi="Times New Roman"/>
          <w:szCs w:val="22"/>
          <w:lang w:eastAsia="zh-CN"/>
        </w:rPr>
      </w:pPr>
      <w:r w:rsidRPr="00DF0ACA">
        <w:rPr>
          <w:rFonts w:ascii="Times New Roman" w:eastAsia="SimSun" w:hAnsi="Times New Roman"/>
          <w:szCs w:val="22"/>
          <w:lang w:eastAsia="zh-CN"/>
        </w:rPr>
        <w:t>Consultants may associate with other firms in the form of a joint venture or a sub-consultancy to enhance their qualifications. If consultants intend to associate with other firms, they are advised to clearly identify the lead partner and state the composition and nature of their association (JV/ sub-consultant) in their EOI.</w:t>
      </w:r>
    </w:p>
    <w:p w:rsidR="00D9706A" w:rsidRPr="00DF0ACA" w:rsidRDefault="00D9706A" w:rsidP="00AC2EC6">
      <w:pPr>
        <w:autoSpaceDE w:val="0"/>
        <w:autoSpaceDN w:val="0"/>
        <w:adjustRightInd w:val="0"/>
        <w:spacing w:line="276" w:lineRule="auto"/>
        <w:ind w:left="1170"/>
        <w:rPr>
          <w:rFonts w:ascii="Times New Roman" w:eastAsia="SimSun" w:hAnsi="Times New Roman"/>
          <w:szCs w:val="22"/>
          <w:rtl/>
          <w:lang w:eastAsia="zh-CN" w:bidi="fa-IR"/>
        </w:rPr>
      </w:pPr>
      <w:r w:rsidRPr="00DF0ACA">
        <w:rPr>
          <w:rFonts w:ascii="Times New Roman" w:eastAsia="SimSun" w:hAnsi="Times New Roman"/>
          <w:szCs w:val="22"/>
          <w:lang w:eastAsia="zh-CN"/>
        </w:rPr>
        <w:lastRenderedPageBreak/>
        <w:t xml:space="preserve">In case </w:t>
      </w:r>
      <w:r w:rsidR="00447714" w:rsidRPr="00DF0ACA">
        <w:rPr>
          <w:rFonts w:ascii="Times New Roman" w:eastAsia="SimSun" w:hAnsi="Times New Roman"/>
          <w:szCs w:val="22"/>
          <w:lang w:eastAsia="zh-CN"/>
        </w:rPr>
        <w:t>of association</w:t>
      </w:r>
      <w:r w:rsidRPr="00DF0ACA">
        <w:rPr>
          <w:rFonts w:ascii="Times New Roman" w:eastAsia="SimSun" w:hAnsi="Times New Roman"/>
          <w:szCs w:val="22"/>
          <w:lang w:eastAsia="zh-CN"/>
        </w:rPr>
        <w:t xml:space="preserve"> between the firms are in the form of JV, the following requirements will also apply</w:t>
      </w:r>
      <w:r w:rsidR="00AC2EC6" w:rsidRPr="00DF0ACA">
        <w:rPr>
          <w:rFonts w:ascii="Times New Roman" w:eastAsia="SimSun" w:hAnsi="Times New Roman"/>
          <w:szCs w:val="22"/>
          <w:lang w:eastAsia="zh-CN"/>
        </w:rPr>
        <w:t>:</w:t>
      </w:r>
    </w:p>
    <w:p w:rsidR="000770E7" w:rsidRPr="00DF0ACA" w:rsidRDefault="009962E8" w:rsidP="00B6064C">
      <w:pPr>
        <w:autoSpaceDE w:val="0"/>
        <w:autoSpaceDN w:val="0"/>
        <w:adjustRightInd w:val="0"/>
        <w:spacing w:line="276" w:lineRule="auto"/>
        <w:ind w:left="1170"/>
        <w:rPr>
          <w:rFonts w:ascii="Times New Roman" w:eastAsia="SimSun" w:hAnsi="Times New Roman"/>
          <w:szCs w:val="22"/>
          <w:lang w:eastAsia="zh-CN"/>
        </w:rPr>
      </w:pPr>
      <w:r w:rsidRPr="00DF0ACA">
        <w:rPr>
          <w:rFonts w:ascii="Times New Roman" w:eastAsia="SimSun" w:hAnsi="Times New Roman"/>
          <w:szCs w:val="22"/>
          <w:lang w:eastAsia="zh-CN"/>
        </w:rPr>
        <w:t>T</w:t>
      </w:r>
      <w:r w:rsidR="000770E7" w:rsidRPr="00DF0ACA">
        <w:rPr>
          <w:rFonts w:ascii="Times New Roman" w:eastAsia="SimSun" w:hAnsi="Times New Roman"/>
          <w:szCs w:val="22"/>
          <w:lang w:eastAsia="zh-CN"/>
        </w:rPr>
        <w:t xml:space="preserve">he lead partner shall meet the shortlisting criteria of </w:t>
      </w:r>
      <w:r w:rsidR="00443031" w:rsidRPr="00DF0ACA">
        <w:rPr>
          <w:rFonts w:ascii="Times New Roman" w:eastAsia="SimSun" w:hAnsi="Times New Roman"/>
          <w:szCs w:val="22"/>
          <w:lang w:eastAsia="zh-CN"/>
        </w:rPr>
        <w:t>being legal entity as under criterion (</w:t>
      </w:r>
      <w:proofErr w:type="spellStart"/>
      <w:r w:rsidR="00443031" w:rsidRPr="00DF0ACA">
        <w:rPr>
          <w:rFonts w:ascii="Times New Roman" w:eastAsia="SimSun" w:hAnsi="Times New Roman"/>
          <w:szCs w:val="22"/>
          <w:lang w:eastAsia="zh-CN"/>
        </w:rPr>
        <w:t>i</w:t>
      </w:r>
      <w:proofErr w:type="spellEnd"/>
      <w:r w:rsidR="00443031" w:rsidRPr="00DF0ACA">
        <w:rPr>
          <w:rFonts w:ascii="Times New Roman" w:eastAsia="SimSun" w:hAnsi="Times New Roman"/>
          <w:szCs w:val="22"/>
          <w:lang w:eastAsia="zh-CN"/>
        </w:rPr>
        <w:t xml:space="preserve">) above; </w:t>
      </w:r>
      <w:r w:rsidR="00F12656" w:rsidRPr="00DF0ACA">
        <w:rPr>
          <w:rFonts w:ascii="Times New Roman" w:eastAsia="SimSun" w:hAnsi="Times New Roman"/>
          <w:szCs w:val="22"/>
          <w:lang w:eastAsia="zh-CN"/>
        </w:rPr>
        <w:t>having sound financial situation</w:t>
      </w:r>
      <w:r w:rsidR="000770E7" w:rsidRPr="00DF0ACA">
        <w:rPr>
          <w:rFonts w:ascii="Times New Roman" w:eastAsia="SimSun" w:hAnsi="Times New Roman"/>
          <w:szCs w:val="22"/>
          <w:lang w:eastAsia="zh-CN"/>
        </w:rPr>
        <w:t xml:space="preserve"> </w:t>
      </w:r>
      <w:r w:rsidR="00443031" w:rsidRPr="00DF0ACA">
        <w:rPr>
          <w:rFonts w:ascii="Times New Roman" w:eastAsia="SimSun" w:hAnsi="Times New Roman"/>
          <w:szCs w:val="22"/>
          <w:lang w:eastAsia="zh-CN"/>
        </w:rPr>
        <w:t xml:space="preserve">as </w:t>
      </w:r>
      <w:r w:rsidR="000770E7" w:rsidRPr="00DF0ACA">
        <w:rPr>
          <w:rFonts w:ascii="Times New Roman" w:eastAsia="SimSun" w:hAnsi="Times New Roman"/>
          <w:szCs w:val="22"/>
          <w:lang w:eastAsia="zh-CN"/>
        </w:rPr>
        <w:t>under criterion (i</w:t>
      </w:r>
      <w:r w:rsidR="00F12656" w:rsidRPr="00DF0ACA">
        <w:rPr>
          <w:rFonts w:ascii="Times New Roman" w:eastAsia="SimSun" w:hAnsi="Times New Roman"/>
          <w:szCs w:val="22"/>
          <w:lang w:eastAsia="zh-CN"/>
        </w:rPr>
        <w:t>i</w:t>
      </w:r>
      <w:r w:rsidR="000770E7" w:rsidRPr="00DF0ACA">
        <w:rPr>
          <w:rFonts w:ascii="Times New Roman" w:eastAsia="SimSun" w:hAnsi="Times New Roman"/>
          <w:szCs w:val="22"/>
          <w:lang w:eastAsia="zh-CN"/>
        </w:rPr>
        <w:t>) above and substantially meet the experience criteria under (ii</w:t>
      </w:r>
      <w:r w:rsidR="00F12656" w:rsidRPr="00DF0ACA">
        <w:rPr>
          <w:rFonts w:ascii="Times New Roman" w:eastAsia="SimSun" w:hAnsi="Times New Roman"/>
          <w:szCs w:val="22"/>
          <w:lang w:eastAsia="zh-CN"/>
        </w:rPr>
        <w:t>i</w:t>
      </w:r>
      <w:r w:rsidR="000770E7" w:rsidRPr="00DF0ACA">
        <w:rPr>
          <w:rFonts w:ascii="Times New Roman" w:eastAsia="SimSun" w:hAnsi="Times New Roman"/>
          <w:szCs w:val="22"/>
          <w:lang w:eastAsia="zh-CN"/>
        </w:rPr>
        <w:t xml:space="preserve">) above (having executed the </w:t>
      </w:r>
      <w:r w:rsidR="00443031" w:rsidRPr="00DF0ACA">
        <w:rPr>
          <w:rFonts w:ascii="Times New Roman" w:eastAsia="SimSun" w:hAnsi="Times New Roman"/>
          <w:szCs w:val="22"/>
          <w:lang w:eastAsia="zh-CN"/>
        </w:rPr>
        <w:t xml:space="preserve">similar </w:t>
      </w:r>
      <w:r w:rsidR="000770E7" w:rsidRPr="00DF0ACA">
        <w:rPr>
          <w:rFonts w:ascii="Times New Roman" w:eastAsia="SimSun" w:hAnsi="Times New Roman"/>
          <w:szCs w:val="22"/>
          <w:lang w:eastAsia="zh-CN"/>
        </w:rPr>
        <w:t>assignment with contract value indicated therein). The JV partner should also meet the shortlisting criteria</w:t>
      </w:r>
      <w:r w:rsidR="00F12656" w:rsidRPr="00DF0ACA">
        <w:rPr>
          <w:rFonts w:ascii="Times New Roman" w:eastAsia="SimSun" w:hAnsi="Times New Roman"/>
          <w:szCs w:val="22"/>
          <w:lang w:eastAsia="zh-CN"/>
        </w:rPr>
        <w:t xml:space="preserve"> of </w:t>
      </w:r>
      <w:r w:rsidR="00B929B6" w:rsidRPr="00DF0ACA">
        <w:rPr>
          <w:rFonts w:ascii="Times New Roman" w:eastAsia="SimSun" w:hAnsi="Times New Roman"/>
          <w:szCs w:val="22"/>
          <w:lang w:eastAsia="zh-CN"/>
        </w:rPr>
        <w:t>having similar</w:t>
      </w:r>
      <w:r w:rsidR="00F12656" w:rsidRPr="00DF0ACA">
        <w:rPr>
          <w:rFonts w:ascii="Times New Roman" w:eastAsia="SimSun" w:hAnsi="Times New Roman"/>
          <w:szCs w:val="22"/>
          <w:lang w:eastAsia="zh-CN"/>
        </w:rPr>
        <w:t xml:space="preserve"> experience </w:t>
      </w:r>
      <w:r w:rsidR="000770E7" w:rsidRPr="00DF0ACA">
        <w:rPr>
          <w:rFonts w:ascii="Times New Roman" w:eastAsia="SimSun" w:hAnsi="Times New Roman"/>
          <w:szCs w:val="22"/>
          <w:lang w:eastAsia="zh-CN"/>
        </w:rPr>
        <w:t>under (i</w:t>
      </w:r>
      <w:r w:rsidR="00F12656" w:rsidRPr="00DF0ACA">
        <w:rPr>
          <w:rFonts w:ascii="Times New Roman" w:eastAsia="SimSun" w:hAnsi="Times New Roman"/>
          <w:szCs w:val="22"/>
          <w:lang w:eastAsia="zh-CN"/>
        </w:rPr>
        <w:t>i</w:t>
      </w:r>
      <w:r w:rsidR="000770E7" w:rsidRPr="00DF0ACA">
        <w:rPr>
          <w:rFonts w:ascii="Times New Roman" w:eastAsia="SimSun" w:hAnsi="Times New Roman"/>
          <w:szCs w:val="22"/>
          <w:lang w:eastAsia="zh-CN"/>
        </w:rPr>
        <w:t xml:space="preserve">i) above (having executed the assignments with contract value as </w:t>
      </w:r>
      <w:r w:rsidR="00B6064C">
        <w:rPr>
          <w:rFonts w:ascii="Times New Roman" w:eastAsia="SimSun" w:hAnsi="Times New Roman"/>
          <w:szCs w:val="22"/>
          <w:lang w:eastAsia="zh-CN"/>
        </w:rPr>
        <w:t>40</w:t>
      </w:r>
      <w:r w:rsidR="000770E7" w:rsidRPr="00DF0ACA">
        <w:rPr>
          <w:rFonts w:ascii="Times New Roman" w:eastAsia="SimSun" w:hAnsi="Times New Roman"/>
          <w:szCs w:val="22"/>
          <w:lang w:eastAsia="zh-CN"/>
        </w:rPr>
        <w:t>% of the value indicated therein).</w:t>
      </w:r>
      <w:r w:rsidR="00F12656" w:rsidRPr="00DF0ACA">
        <w:rPr>
          <w:rFonts w:ascii="Times New Roman" w:eastAsia="SimSun" w:hAnsi="Times New Roman"/>
          <w:szCs w:val="22"/>
          <w:lang w:eastAsia="zh-CN"/>
        </w:rPr>
        <w:t xml:space="preserve"> The lead partner needs to be identified in JV agreement or intention of forming JV </w:t>
      </w:r>
      <w:r w:rsidR="00443031" w:rsidRPr="00DF0ACA">
        <w:rPr>
          <w:rFonts w:ascii="Times New Roman" w:eastAsia="SimSun" w:hAnsi="Times New Roman"/>
          <w:szCs w:val="22"/>
          <w:lang w:eastAsia="zh-CN"/>
        </w:rPr>
        <w:t xml:space="preserve">agreement </w:t>
      </w:r>
      <w:r w:rsidR="00F12656" w:rsidRPr="00DF0ACA">
        <w:rPr>
          <w:rFonts w:ascii="Times New Roman" w:eastAsia="SimSun" w:hAnsi="Times New Roman"/>
          <w:szCs w:val="22"/>
          <w:lang w:eastAsia="zh-CN"/>
        </w:rPr>
        <w:t xml:space="preserve">to be submitted with the </w:t>
      </w:r>
      <w:proofErr w:type="spellStart"/>
      <w:r w:rsidR="00F12656" w:rsidRPr="00DF0ACA">
        <w:rPr>
          <w:rFonts w:ascii="Times New Roman" w:eastAsia="SimSun" w:hAnsi="Times New Roman"/>
          <w:szCs w:val="22"/>
          <w:lang w:eastAsia="zh-CN"/>
        </w:rPr>
        <w:t>EoI</w:t>
      </w:r>
      <w:proofErr w:type="spellEnd"/>
      <w:r w:rsidR="00F12656" w:rsidRPr="00DF0ACA">
        <w:rPr>
          <w:rFonts w:ascii="Times New Roman" w:eastAsia="SimSun" w:hAnsi="Times New Roman"/>
          <w:szCs w:val="22"/>
          <w:lang w:eastAsia="zh-CN"/>
        </w:rPr>
        <w:t>.</w:t>
      </w:r>
    </w:p>
    <w:p w:rsidR="00C64278" w:rsidRPr="00DF0ACA" w:rsidRDefault="00C64278" w:rsidP="00903E02">
      <w:pPr>
        <w:autoSpaceDE w:val="0"/>
        <w:autoSpaceDN w:val="0"/>
        <w:adjustRightInd w:val="0"/>
        <w:spacing w:line="276" w:lineRule="auto"/>
        <w:ind w:left="1440"/>
        <w:rPr>
          <w:rFonts w:ascii="Times New Roman" w:eastAsia="SimSun" w:hAnsi="Times New Roman"/>
          <w:szCs w:val="22"/>
          <w:lang w:eastAsia="zh-CN"/>
        </w:rPr>
      </w:pPr>
    </w:p>
    <w:p w:rsidR="00C64278" w:rsidRPr="00DF0ACA" w:rsidRDefault="00C64278" w:rsidP="00154D05">
      <w:pPr>
        <w:suppressAutoHyphens/>
        <w:ind w:left="1080" w:right="27"/>
        <w:jc w:val="both"/>
        <w:rPr>
          <w:rFonts w:ascii="Times New Roman" w:hAnsi="Times New Roman"/>
          <w:spacing w:val="-2"/>
          <w:szCs w:val="22"/>
        </w:rPr>
      </w:pPr>
      <w:r w:rsidRPr="00DF0ACA">
        <w:rPr>
          <w:rFonts w:ascii="Times New Roman" w:hAnsi="Times New Roman"/>
          <w:spacing w:val="-2"/>
          <w:szCs w:val="22"/>
        </w:rPr>
        <w:t xml:space="preserve">In case of Consultant who intends to associate with other firm(s) in the form of a sub-consultancy, the lead partner shall meet the shortlisting criteria of turnover and experience as under </w:t>
      </w:r>
      <w:r w:rsidR="008C0B9C" w:rsidRPr="00DF0ACA">
        <w:rPr>
          <w:rFonts w:ascii="Times New Roman" w:hAnsi="Times New Roman"/>
          <w:spacing w:val="-2"/>
          <w:szCs w:val="22"/>
        </w:rPr>
        <w:t>(</w:t>
      </w:r>
      <w:proofErr w:type="spellStart"/>
      <w:r w:rsidR="008C0B9C" w:rsidRPr="00DF0ACA">
        <w:rPr>
          <w:rFonts w:ascii="Times New Roman" w:hAnsi="Times New Roman"/>
          <w:spacing w:val="-2"/>
          <w:szCs w:val="22"/>
        </w:rPr>
        <w:t>i</w:t>
      </w:r>
      <w:proofErr w:type="spellEnd"/>
      <w:r w:rsidR="008C0B9C" w:rsidRPr="00DF0ACA">
        <w:rPr>
          <w:rFonts w:ascii="Times New Roman" w:hAnsi="Times New Roman"/>
          <w:spacing w:val="-2"/>
          <w:szCs w:val="22"/>
        </w:rPr>
        <w:t xml:space="preserve">), </w:t>
      </w:r>
      <w:r w:rsidRPr="00DF0ACA">
        <w:rPr>
          <w:rFonts w:ascii="Times New Roman" w:hAnsi="Times New Roman"/>
          <w:spacing w:val="-2"/>
          <w:szCs w:val="22"/>
        </w:rPr>
        <w:t xml:space="preserve">(ii) &amp; (iii) above. </w:t>
      </w:r>
    </w:p>
    <w:p w:rsidR="00C64278" w:rsidRPr="00DF0ACA" w:rsidRDefault="00C64278" w:rsidP="00903E02">
      <w:pPr>
        <w:autoSpaceDE w:val="0"/>
        <w:autoSpaceDN w:val="0"/>
        <w:adjustRightInd w:val="0"/>
        <w:spacing w:line="276" w:lineRule="auto"/>
        <w:ind w:left="1440"/>
        <w:rPr>
          <w:rFonts w:ascii="Times New Roman" w:eastAsia="SimSun" w:hAnsi="Times New Roman"/>
          <w:szCs w:val="22"/>
          <w:lang w:eastAsia="zh-CN"/>
        </w:rPr>
      </w:pPr>
    </w:p>
    <w:p w:rsidR="008754A3" w:rsidRPr="00DF0ACA" w:rsidRDefault="00DE4EBE" w:rsidP="00DE4EBE">
      <w:pPr>
        <w:tabs>
          <w:tab w:val="left" w:pos="4307"/>
        </w:tabs>
        <w:autoSpaceDE w:val="0"/>
        <w:autoSpaceDN w:val="0"/>
        <w:adjustRightInd w:val="0"/>
        <w:spacing w:line="276" w:lineRule="auto"/>
        <w:ind w:left="1440"/>
        <w:rPr>
          <w:rFonts w:ascii="Times New Roman" w:eastAsia="SimSun" w:hAnsi="Times New Roman"/>
          <w:szCs w:val="22"/>
          <w:lang w:eastAsia="zh-CN"/>
        </w:rPr>
      </w:pPr>
      <w:r w:rsidRPr="00DF0ACA">
        <w:rPr>
          <w:rFonts w:ascii="Times New Roman" w:eastAsia="SimSun" w:hAnsi="Times New Roman"/>
          <w:szCs w:val="22"/>
          <w:lang w:eastAsia="zh-CN"/>
        </w:rPr>
        <w:tab/>
      </w:r>
    </w:p>
    <w:p w:rsidR="00DE4EBE" w:rsidRPr="00DF0ACA" w:rsidRDefault="00DE4EBE" w:rsidP="00154D05">
      <w:pPr>
        <w:numPr>
          <w:ilvl w:val="0"/>
          <w:numId w:val="28"/>
        </w:numPr>
        <w:rPr>
          <w:rFonts w:ascii="Times New Roman" w:hAnsi="Times New Roman"/>
          <w:spacing w:val="-2"/>
          <w:szCs w:val="22"/>
        </w:rPr>
      </w:pPr>
      <w:r w:rsidRPr="00DF0ACA">
        <w:rPr>
          <w:rFonts w:ascii="Times New Roman" w:hAnsi="Times New Roman"/>
          <w:spacing w:val="-2"/>
          <w:szCs w:val="22"/>
        </w:rPr>
        <w:t xml:space="preserve">Consultant having some regional experience is desirable  </w:t>
      </w:r>
    </w:p>
    <w:p w:rsidR="00177AA8" w:rsidRPr="00DF0ACA" w:rsidRDefault="00177AA8" w:rsidP="00F12656">
      <w:pPr>
        <w:rPr>
          <w:rFonts w:ascii="Times New Roman" w:hAnsi="Times New Roman"/>
          <w:spacing w:val="-2"/>
          <w:szCs w:val="22"/>
        </w:rPr>
      </w:pPr>
    </w:p>
    <w:p w:rsidR="00F12656" w:rsidRPr="00DF0ACA" w:rsidRDefault="00F12656" w:rsidP="00F12656">
      <w:pPr>
        <w:rPr>
          <w:rFonts w:ascii="Times New Roman" w:hAnsi="Times New Roman"/>
          <w:spacing w:val="-2"/>
          <w:szCs w:val="22"/>
        </w:rPr>
      </w:pPr>
      <w:r w:rsidRPr="00DF0ACA">
        <w:rPr>
          <w:rFonts w:ascii="Times New Roman" w:hAnsi="Times New Roman"/>
          <w:spacing w:val="-2"/>
          <w:szCs w:val="22"/>
        </w:rPr>
        <w:t xml:space="preserve">In addition the consultant shall </w:t>
      </w:r>
      <w:r w:rsidR="00443031" w:rsidRPr="00DF0ACA">
        <w:rPr>
          <w:rFonts w:ascii="Times New Roman" w:hAnsi="Times New Roman"/>
          <w:spacing w:val="-2"/>
          <w:szCs w:val="22"/>
        </w:rPr>
        <w:t>furnish a declaration</w:t>
      </w:r>
      <w:r w:rsidR="00177AA8" w:rsidRPr="00DF0ACA">
        <w:rPr>
          <w:rFonts w:ascii="Times New Roman" w:hAnsi="Times New Roman"/>
          <w:spacing w:val="-2"/>
          <w:szCs w:val="22"/>
        </w:rPr>
        <w:t xml:space="preserve"> with their</w:t>
      </w:r>
      <w:r w:rsidRPr="00DF0ACA">
        <w:rPr>
          <w:rFonts w:ascii="Times New Roman" w:hAnsi="Times New Roman"/>
          <w:spacing w:val="-2"/>
          <w:szCs w:val="22"/>
        </w:rPr>
        <w:t xml:space="preserve"> EOI</w:t>
      </w:r>
      <w:r w:rsidR="00177AA8" w:rsidRPr="00DF0ACA">
        <w:rPr>
          <w:rFonts w:ascii="Times New Roman" w:hAnsi="Times New Roman"/>
          <w:spacing w:val="-2"/>
          <w:szCs w:val="22"/>
        </w:rPr>
        <w:t xml:space="preserve"> confirming the following</w:t>
      </w:r>
      <w:r w:rsidRPr="00DF0ACA">
        <w:rPr>
          <w:rFonts w:ascii="Times New Roman" w:hAnsi="Times New Roman"/>
          <w:spacing w:val="-2"/>
          <w:szCs w:val="22"/>
        </w:rPr>
        <w:t>:</w:t>
      </w:r>
    </w:p>
    <w:p w:rsidR="00AE3355" w:rsidRPr="00DF0ACA" w:rsidRDefault="00447714" w:rsidP="00903E02">
      <w:pPr>
        <w:numPr>
          <w:ilvl w:val="0"/>
          <w:numId w:val="24"/>
        </w:numPr>
        <w:rPr>
          <w:rFonts w:ascii="Times New Roman" w:hAnsi="Times New Roman"/>
          <w:spacing w:val="-2"/>
          <w:szCs w:val="22"/>
        </w:rPr>
      </w:pPr>
      <w:r w:rsidRPr="00DF0ACA">
        <w:rPr>
          <w:rFonts w:ascii="Times New Roman" w:hAnsi="Times New Roman"/>
          <w:spacing w:val="-2"/>
          <w:szCs w:val="22"/>
        </w:rPr>
        <w:t>The c</w:t>
      </w:r>
      <w:r w:rsidR="00AE3355" w:rsidRPr="00DF0ACA">
        <w:rPr>
          <w:rFonts w:ascii="Times New Roman" w:hAnsi="Times New Roman"/>
          <w:spacing w:val="-2"/>
          <w:szCs w:val="22"/>
        </w:rPr>
        <w:t xml:space="preserve">onsultant is not black-listed by </w:t>
      </w:r>
      <w:r w:rsidR="00177AA8" w:rsidRPr="00DF0ACA">
        <w:rPr>
          <w:rFonts w:ascii="Times New Roman" w:hAnsi="Times New Roman"/>
          <w:spacing w:val="-2"/>
          <w:szCs w:val="22"/>
        </w:rPr>
        <w:t xml:space="preserve">any agency of </w:t>
      </w:r>
      <w:r w:rsidR="00AE3355" w:rsidRPr="00DF0ACA">
        <w:rPr>
          <w:rFonts w:ascii="Times New Roman" w:hAnsi="Times New Roman"/>
          <w:spacing w:val="-2"/>
          <w:szCs w:val="22"/>
        </w:rPr>
        <w:t>Government</w:t>
      </w:r>
      <w:r w:rsidRPr="00DF0ACA">
        <w:rPr>
          <w:rFonts w:ascii="Times New Roman" w:hAnsi="Times New Roman"/>
          <w:spacing w:val="-2"/>
          <w:szCs w:val="22"/>
        </w:rPr>
        <w:t xml:space="preserve"> of Afghanistan.</w:t>
      </w:r>
    </w:p>
    <w:p w:rsidR="00447714" w:rsidRPr="00DF0ACA" w:rsidRDefault="00447714" w:rsidP="00903E02">
      <w:pPr>
        <w:ind w:firstLine="720"/>
        <w:rPr>
          <w:rFonts w:ascii="Times New Roman" w:hAnsi="Times New Roman"/>
          <w:spacing w:val="-2"/>
          <w:szCs w:val="22"/>
        </w:rPr>
      </w:pPr>
    </w:p>
    <w:p w:rsidR="00AE3355" w:rsidRPr="00DF0ACA" w:rsidRDefault="00DE4EBE" w:rsidP="00903E02">
      <w:pPr>
        <w:numPr>
          <w:ilvl w:val="0"/>
          <w:numId w:val="24"/>
        </w:numPr>
        <w:rPr>
          <w:rFonts w:ascii="Times New Roman" w:hAnsi="Times New Roman"/>
          <w:spacing w:val="-2"/>
          <w:szCs w:val="22"/>
        </w:rPr>
      </w:pPr>
      <w:r w:rsidRPr="00DF0ACA">
        <w:rPr>
          <w:rFonts w:ascii="Times New Roman" w:hAnsi="Times New Roman"/>
          <w:spacing w:val="-2"/>
          <w:szCs w:val="22"/>
        </w:rPr>
        <w:t xml:space="preserve"> </w:t>
      </w:r>
      <w:r w:rsidR="00AE3355" w:rsidRPr="00DF0ACA">
        <w:rPr>
          <w:rFonts w:ascii="Times New Roman" w:hAnsi="Times New Roman"/>
          <w:spacing w:val="-2"/>
          <w:szCs w:val="22"/>
        </w:rPr>
        <w:t>Declaration by the Consultant that the consultant does not have any conflict of interest in terms of taking any assistance / support from individual / firm / consultants who have been part of the Project</w:t>
      </w:r>
      <w:r w:rsidR="008C0B9C" w:rsidRPr="00DF0ACA">
        <w:rPr>
          <w:rFonts w:ascii="Times New Roman" w:hAnsi="Times New Roman"/>
          <w:spacing w:val="-2"/>
          <w:szCs w:val="22"/>
        </w:rPr>
        <w:t xml:space="preserve"> </w:t>
      </w:r>
      <w:r w:rsidR="00AE3355" w:rsidRPr="00DF0ACA">
        <w:rPr>
          <w:rFonts w:ascii="Times New Roman" w:hAnsi="Times New Roman"/>
          <w:spacing w:val="-2"/>
          <w:szCs w:val="22"/>
        </w:rPr>
        <w:t xml:space="preserve"> or the </w:t>
      </w:r>
      <w:r w:rsidR="0093559A" w:rsidRPr="00DF0ACA">
        <w:rPr>
          <w:rFonts w:ascii="Times New Roman" w:hAnsi="Times New Roman"/>
          <w:spacing w:val="-2"/>
          <w:szCs w:val="22"/>
        </w:rPr>
        <w:t>procurement</w:t>
      </w:r>
      <w:r w:rsidR="00AE3355" w:rsidRPr="00DF0ACA">
        <w:rPr>
          <w:rFonts w:ascii="Times New Roman" w:hAnsi="Times New Roman"/>
          <w:spacing w:val="-2"/>
          <w:szCs w:val="22"/>
        </w:rPr>
        <w:t xml:space="preserve"> process.</w:t>
      </w:r>
    </w:p>
    <w:p w:rsidR="00AE3355" w:rsidRPr="00DF0ACA" w:rsidRDefault="00AE3355" w:rsidP="00903E02">
      <w:pPr>
        <w:numPr>
          <w:ilvl w:val="0"/>
          <w:numId w:val="24"/>
        </w:numPr>
        <w:rPr>
          <w:rFonts w:ascii="Times New Roman" w:hAnsi="Times New Roman"/>
          <w:spacing w:val="-2"/>
          <w:szCs w:val="22"/>
        </w:rPr>
      </w:pPr>
      <w:r w:rsidRPr="00DF0ACA">
        <w:rPr>
          <w:rFonts w:ascii="Times New Roman" w:hAnsi="Times New Roman"/>
          <w:spacing w:val="-2"/>
          <w:szCs w:val="22"/>
        </w:rPr>
        <w:t xml:space="preserve">Declaration by the Consultant that the information furnished in </w:t>
      </w:r>
      <w:proofErr w:type="spellStart"/>
      <w:r w:rsidRPr="00DF0ACA">
        <w:rPr>
          <w:rFonts w:ascii="Times New Roman" w:hAnsi="Times New Roman"/>
          <w:spacing w:val="-2"/>
          <w:szCs w:val="22"/>
        </w:rPr>
        <w:t>EoI</w:t>
      </w:r>
      <w:proofErr w:type="spellEnd"/>
      <w:r w:rsidRPr="00DF0ACA">
        <w:rPr>
          <w:rFonts w:ascii="Times New Roman" w:hAnsi="Times New Roman"/>
          <w:spacing w:val="-2"/>
          <w:szCs w:val="22"/>
        </w:rPr>
        <w:t xml:space="preserve"> is correct and for any misrepresentation detected at any stage of selection process or during execution of the resultant contract if successful, the Consultant to </w:t>
      </w:r>
      <w:r w:rsidR="002C6922" w:rsidRPr="00DF0ACA">
        <w:rPr>
          <w:rFonts w:ascii="Times New Roman" w:hAnsi="Times New Roman"/>
          <w:spacing w:val="-2"/>
          <w:szCs w:val="22"/>
        </w:rPr>
        <w:t>be taken up under the Laws of Afghanistan</w:t>
      </w:r>
      <w:r w:rsidRPr="00DF0ACA">
        <w:rPr>
          <w:rFonts w:ascii="Times New Roman" w:hAnsi="Times New Roman"/>
          <w:spacing w:val="-2"/>
          <w:szCs w:val="22"/>
        </w:rPr>
        <w:t>.</w:t>
      </w:r>
    </w:p>
    <w:p w:rsidR="009962E8" w:rsidRDefault="009962E8" w:rsidP="00903E02">
      <w:pPr>
        <w:ind w:left="450"/>
        <w:rPr>
          <w:rFonts w:ascii="Times New Roman" w:hAnsi="Times New Roman"/>
          <w:spacing w:val="-2"/>
          <w:szCs w:val="22"/>
        </w:rPr>
      </w:pPr>
    </w:p>
    <w:p w:rsidR="009962E8" w:rsidRDefault="009962E8" w:rsidP="00903E02">
      <w:pPr>
        <w:ind w:left="450"/>
        <w:rPr>
          <w:rFonts w:ascii="Times New Roman" w:hAnsi="Times New Roman"/>
          <w:spacing w:val="-2"/>
          <w:szCs w:val="22"/>
        </w:rPr>
      </w:pPr>
    </w:p>
    <w:p w:rsidR="00C52903" w:rsidRPr="00B10541" w:rsidRDefault="00C52903" w:rsidP="00FB1552">
      <w:pPr>
        <w:rPr>
          <w:rFonts w:ascii="Times New Roman" w:hAnsi="Times New Roman"/>
          <w:i/>
          <w:iCs/>
          <w:szCs w:val="22"/>
        </w:rPr>
      </w:pPr>
    </w:p>
    <w:p w:rsidR="00C52903" w:rsidRPr="00B10541" w:rsidRDefault="00C52903" w:rsidP="00C52903">
      <w:pPr>
        <w:pStyle w:val="ListParagraph"/>
        <w:numPr>
          <w:ilvl w:val="0"/>
          <w:numId w:val="4"/>
        </w:numPr>
        <w:suppressAutoHyphens/>
        <w:jc w:val="both"/>
        <w:rPr>
          <w:rFonts w:ascii="Times New Roman" w:hAnsi="Times New Roman"/>
          <w:spacing w:val="-2"/>
          <w:szCs w:val="22"/>
        </w:rPr>
      </w:pPr>
      <w:r w:rsidRPr="00B10541">
        <w:rPr>
          <w:rFonts w:ascii="Times New Roman" w:hAnsi="Times New Roman"/>
          <w:b/>
          <w:bCs/>
          <w:spacing w:val="-2"/>
          <w:szCs w:val="22"/>
          <w:lang w:bidi="fa-IR"/>
        </w:rPr>
        <w:t>Legal References</w:t>
      </w:r>
    </w:p>
    <w:p w:rsidR="004E48E4" w:rsidRDefault="004E48E4" w:rsidP="004E48E4">
      <w:pPr>
        <w:pStyle w:val="ListParagraph"/>
        <w:suppressAutoHyphens/>
        <w:ind w:left="0"/>
        <w:jc w:val="both"/>
        <w:rPr>
          <w:rFonts w:ascii="Times New Roman" w:hAnsi="Times New Roman"/>
          <w:spacing w:val="-2"/>
          <w:szCs w:val="22"/>
          <w:lang w:bidi="fa-IR"/>
        </w:rPr>
      </w:pPr>
    </w:p>
    <w:p w:rsidR="00244614" w:rsidRPr="0093559A" w:rsidRDefault="00AC4D29" w:rsidP="00F12656">
      <w:pPr>
        <w:pStyle w:val="ListParagraph"/>
        <w:suppressAutoHyphens/>
        <w:ind w:left="360"/>
        <w:jc w:val="both"/>
        <w:rPr>
          <w:rFonts w:ascii="Times New Roman" w:hAnsi="Times New Roman"/>
          <w:spacing w:val="-2"/>
          <w:szCs w:val="22"/>
        </w:rPr>
      </w:pPr>
      <w:r w:rsidRPr="0093559A">
        <w:rPr>
          <w:rFonts w:ascii="Times New Roman" w:hAnsi="Times New Roman"/>
          <w:spacing w:val="-2"/>
          <w:szCs w:val="22"/>
        </w:rPr>
        <w:t xml:space="preserve">The attention of interested Consultants is drawn to ‘Chapter 4 - Process of Request for Proposal’ of “Rule of Procurement Procedure” issued by Government of Islamic Republic of Afghanistan. </w:t>
      </w:r>
      <w:r w:rsidR="00D9706A" w:rsidRPr="0093559A">
        <w:rPr>
          <w:rFonts w:ascii="Times New Roman" w:hAnsi="Times New Roman"/>
          <w:spacing w:val="-2"/>
          <w:szCs w:val="22"/>
        </w:rPr>
        <w:t xml:space="preserve">The consultants are also required to maintain high standard ethics throughout the procurement process. </w:t>
      </w:r>
      <w:r w:rsidRPr="0093559A">
        <w:rPr>
          <w:rFonts w:ascii="Times New Roman" w:hAnsi="Times New Roman"/>
          <w:spacing w:val="-2"/>
          <w:szCs w:val="22"/>
        </w:rPr>
        <w:t xml:space="preserve">The Consultants’ </w:t>
      </w:r>
      <w:r w:rsidR="00D9706A" w:rsidRPr="0093559A">
        <w:rPr>
          <w:rFonts w:ascii="Times New Roman" w:hAnsi="Times New Roman"/>
          <w:spacing w:val="-2"/>
          <w:szCs w:val="22"/>
        </w:rPr>
        <w:t>attention is also drawn to</w:t>
      </w:r>
      <w:r w:rsidRPr="0093559A">
        <w:rPr>
          <w:rFonts w:ascii="Times New Roman" w:hAnsi="Times New Roman"/>
          <w:spacing w:val="-2"/>
          <w:szCs w:val="22"/>
        </w:rPr>
        <w:t xml:space="preserve"> Article 16 of Afghanistan Public Procurement Law</w:t>
      </w:r>
      <w:r w:rsidR="00D9706A" w:rsidRPr="0093559A">
        <w:rPr>
          <w:rFonts w:ascii="Times New Roman" w:hAnsi="Times New Roman"/>
          <w:spacing w:val="-2"/>
          <w:szCs w:val="22"/>
        </w:rPr>
        <w:t xml:space="preserve"> for compliance</w:t>
      </w:r>
      <w:r w:rsidRPr="0093559A">
        <w:rPr>
          <w:rFonts w:ascii="Times New Roman" w:hAnsi="Times New Roman"/>
          <w:spacing w:val="-2"/>
          <w:szCs w:val="22"/>
        </w:rPr>
        <w:t xml:space="preserve">. The consultants can download the Public Procurement Law and Procedure from: </w:t>
      </w:r>
      <w:hyperlink r:id="rId8" w:history="1">
        <w:r w:rsidRPr="0093559A">
          <w:rPr>
            <w:rStyle w:val="Hyperlink"/>
            <w:rFonts w:ascii="Times New Roman" w:hAnsi="Times New Roman"/>
            <w:spacing w:val="-2"/>
            <w:szCs w:val="22"/>
          </w:rPr>
          <w:t>www.npa.gov.af</w:t>
        </w:r>
      </w:hyperlink>
      <w:r w:rsidR="00244614" w:rsidRPr="0093559A">
        <w:rPr>
          <w:rFonts w:ascii="Times New Roman" w:hAnsi="Times New Roman"/>
          <w:spacing w:val="-2"/>
          <w:szCs w:val="22"/>
        </w:rPr>
        <w:t xml:space="preserve">     </w:t>
      </w:r>
    </w:p>
    <w:p w:rsidR="008B3447" w:rsidRPr="00B10541" w:rsidRDefault="008B3447" w:rsidP="008B3447">
      <w:pPr>
        <w:pStyle w:val="ListParagraph"/>
        <w:suppressAutoHyphens/>
        <w:ind w:left="360"/>
        <w:jc w:val="both"/>
        <w:rPr>
          <w:rFonts w:ascii="Times New Roman" w:hAnsi="Times New Roman"/>
          <w:spacing w:val="-2"/>
          <w:szCs w:val="22"/>
          <w:lang w:bidi="fa-IR"/>
        </w:rPr>
      </w:pPr>
    </w:p>
    <w:p w:rsidR="008B3447" w:rsidRPr="00B10541" w:rsidRDefault="008B3447" w:rsidP="008B3447">
      <w:pPr>
        <w:pStyle w:val="ListParagraph"/>
        <w:numPr>
          <w:ilvl w:val="0"/>
          <w:numId w:val="4"/>
        </w:numPr>
        <w:suppressAutoHyphens/>
        <w:jc w:val="both"/>
        <w:rPr>
          <w:rFonts w:ascii="Times New Roman" w:hAnsi="Times New Roman"/>
          <w:spacing w:val="-2"/>
          <w:szCs w:val="22"/>
          <w:lang w:bidi="fa-IR"/>
        </w:rPr>
      </w:pPr>
      <w:r w:rsidRPr="00B10541">
        <w:rPr>
          <w:rFonts w:ascii="Times New Roman" w:hAnsi="Times New Roman"/>
          <w:b/>
          <w:bCs/>
          <w:spacing w:val="-2"/>
          <w:szCs w:val="22"/>
          <w:lang w:bidi="fa-IR"/>
        </w:rPr>
        <w:t>Method of Selection</w:t>
      </w:r>
    </w:p>
    <w:p w:rsidR="00B10541" w:rsidRPr="00B10541" w:rsidRDefault="001D70EB" w:rsidP="0079567B">
      <w:pPr>
        <w:pStyle w:val="ListParagraph"/>
        <w:suppressAutoHyphens/>
        <w:ind w:left="360"/>
        <w:jc w:val="both"/>
        <w:rPr>
          <w:rFonts w:ascii="Times New Roman" w:hAnsi="Times New Roman"/>
          <w:spacing w:val="-2"/>
          <w:szCs w:val="22"/>
          <w:lang w:bidi="fa-IR"/>
        </w:rPr>
      </w:pPr>
      <w:r w:rsidRPr="00B10541">
        <w:rPr>
          <w:rFonts w:ascii="Times New Roman" w:hAnsi="Times New Roman"/>
          <w:spacing w:val="-2"/>
          <w:szCs w:val="22"/>
        </w:rPr>
        <w:t>A C</w:t>
      </w:r>
      <w:r w:rsidR="009830E4" w:rsidRPr="00B10541">
        <w:rPr>
          <w:rFonts w:ascii="Times New Roman" w:hAnsi="Times New Roman"/>
          <w:spacing w:val="-2"/>
          <w:szCs w:val="22"/>
        </w:rPr>
        <w:t>onsultant will be selected in accordance with</w:t>
      </w:r>
      <w:r w:rsidR="008B3447" w:rsidRPr="00B10541">
        <w:rPr>
          <w:rFonts w:ascii="Times New Roman" w:hAnsi="Times New Roman"/>
          <w:spacing w:val="-2"/>
          <w:szCs w:val="22"/>
        </w:rPr>
        <w:t xml:space="preserve"> the</w:t>
      </w:r>
      <w:r w:rsidR="0079567B">
        <w:rPr>
          <w:rFonts w:ascii="Times New Roman" w:hAnsi="Times New Roman"/>
          <w:spacing w:val="-2"/>
          <w:szCs w:val="22"/>
        </w:rPr>
        <w:t xml:space="preserve"> Quality Cost Based Selection (QCBS) method</w:t>
      </w:r>
      <w:r w:rsidR="008B3447" w:rsidRPr="00B10541">
        <w:rPr>
          <w:rFonts w:ascii="Times New Roman" w:hAnsi="Times New Roman"/>
          <w:i/>
          <w:iCs/>
          <w:spacing w:val="-2"/>
          <w:szCs w:val="22"/>
        </w:rPr>
        <w:t xml:space="preserve"> </w:t>
      </w:r>
      <w:r w:rsidR="009830E4" w:rsidRPr="00B10541">
        <w:rPr>
          <w:rFonts w:ascii="Times New Roman" w:hAnsi="Times New Roman"/>
          <w:spacing w:val="-2"/>
          <w:szCs w:val="22"/>
        </w:rPr>
        <w:t xml:space="preserve">set out in </w:t>
      </w:r>
      <w:r w:rsidR="008B3447" w:rsidRPr="00B10541">
        <w:rPr>
          <w:rFonts w:ascii="Times New Roman" w:hAnsi="Times New Roman"/>
          <w:spacing w:val="-2"/>
          <w:szCs w:val="22"/>
        </w:rPr>
        <w:t>Rule 5</w:t>
      </w:r>
      <w:r w:rsidR="00331953">
        <w:rPr>
          <w:rFonts w:ascii="Times New Roman" w:hAnsi="Times New Roman"/>
          <w:spacing w:val="-2"/>
          <w:szCs w:val="22"/>
        </w:rPr>
        <w:t>9</w:t>
      </w:r>
      <w:r w:rsidR="008B3447" w:rsidRPr="00B10541">
        <w:rPr>
          <w:rFonts w:ascii="Times New Roman" w:hAnsi="Times New Roman"/>
          <w:spacing w:val="-2"/>
          <w:szCs w:val="22"/>
        </w:rPr>
        <w:t xml:space="preserve"> of Procurement Procedure</w:t>
      </w:r>
      <w:r w:rsidR="00650582">
        <w:rPr>
          <w:rFonts w:ascii="Times New Roman" w:hAnsi="Times New Roman"/>
          <w:spacing w:val="-2"/>
          <w:szCs w:val="22"/>
        </w:rPr>
        <w:t>s</w:t>
      </w:r>
      <w:r w:rsidR="00916E24" w:rsidRPr="00B10541">
        <w:rPr>
          <w:rFonts w:ascii="Times New Roman" w:hAnsi="Times New Roman"/>
          <w:spacing w:val="-2"/>
          <w:szCs w:val="22"/>
        </w:rPr>
        <w:t>.</w:t>
      </w:r>
    </w:p>
    <w:p w:rsidR="00B10541" w:rsidRPr="00B10541" w:rsidRDefault="00B10541" w:rsidP="00B10541">
      <w:pPr>
        <w:pStyle w:val="ListParagraph"/>
        <w:suppressAutoHyphens/>
        <w:ind w:left="360"/>
        <w:jc w:val="both"/>
        <w:rPr>
          <w:rFonts w:ascii="Times New Roman" w:hAnsi="Times New Roman"/>
          <w:spacing w:val="-2"/>
          <w:szCs w:val="22"/>
          <w:lang w:bidi="fa-IR"/>
        </w:rPr>
      </w:pPr>
    </w:p>
    <w:p w:rsidR="00B10541" w:rsidRPr="00B10541" w:rsidRDefault="00650582" w:rsidP="00B10541">
      <w:pPr>
        <w:pStyle w:val="ListParagraph"/>
        <w:numPr>
          <w:ilvl w:val="0"/>
          <w:numId w:val="4"/>
        </w:numPr>
        <w:suppressAutoHyphens/>
        <w:jc w:val="both"/>
        <w:rPr>
          <w:rFonts w:ascii="Times New Roman" w:hAnsi="Times New Roman"/>
          <w:b/>
          <w:bCs/>
          <w:spacing w:val="-2"/>
          <w:szCs w:val="22"/>
        </w:rPr>
      </w:pPr>
      <w:r>
        <w:rPr>
          <w:rFonts w:ascii="Times New Roman" w:hAnsi="Times New Roman"/>
          <w:b/>
          <w:bCs/>
          <w:spacing w:val="-2"/>
          <w:szCs w:val="22"/>
        </w:rPr>
        <w:t>Submission of EOI</w:t>
      </w:r>
    </w:p>
    <w:p w:rsidR="00B10541" w:rsidRDefault="009830E4" w:rsidP="00D02608">
      <w:pPr>
        <w:pStyle w:val="ListParagraph"/>
        <w:suppressAutoHyphens/>
        <w:ind w:left="360"/>
        <w:jc w:val="both"/>
        <w:rPr>
          <w:rFonts w:ascii="Times New Roman" w:hAnsi="Times New Roman"/>
          <w:spacing w:val="-2"/>
          <w:szCs w:val="22"/>
        </w:rPr>
      </w:pPr>
      <w:r w:rsidRPr="00B10541">
        <w:rPr>
          <w:rFonts w:ascii="Times New Roman" w:hAnsi="Times New Roman"/>
          <w:spacing w:val="-2"/>
          <w:szCs w:val="22"/>
        </w:rPr>
        <w:t xml:space="preserve">Expressions of interest </w:t>
      </w:r>
      <w:r w:rsidR="00992A41">
        <w:rPr>
          <w:rFonts w:ascii="Times New Roman" w:hAnsi="Times New Roman"/>
          <w:spacing w:val="-2"/>
          <w:szCs w:val="22"/>
        </w:rPr>
        <w:t xml:space="preserve">as per Annexure ‘A’ attached </w:t>
      </w:r>
      <w:r w:rsidRPr="00B10541">
        <w:rPr>
          <w:rFonts w:ascii="Times New Roman" w:hAnsi="Times New Roman"/>
          <w:spacing w:val="-2"/>
          <w:szCs w:val="22"/>
        </w:rPr>
        <w:t xml:space="preserve">must be delivered </w:t>
      </w:r>
      <w:r w:rsidR="008929AC" w:rsidRPr="00B10541">
        <w:rPr>
          <w:rFonts w:ascii="Times New Roman" w:hAnsi="Times New Roman"/>
          <w:spacing w:val="-2"/>
          <w:szCs w:val="22"/>
        </w:rPr>
        <w:t xml:space="preserve">in a written form </w:t>
      </w:r>
      <w:r w:rsidRPr="00B10541">
        <w:rPr>
          <w:rFonts w:ascii="Times New Roman" w:hAnsi="Times New Roman"/>
          <w:spacing w:val="-2"/>
          <w:szCs w:val="22"/>
        </w:rPr>
        <w:t xml:space="preserve">to the address below </w:t>
      </w:r>
      <w:r w:rsidR="00623CA0" w:rsidRPr="00B10541">
        <w:rPr>
          <w:rFonts w:ascii="Times New Roman" w:hAnsi="Times New Roman"/>
          <w:spacing w:val="-2"/>
          <w:szCs w:val="22"/>
        </w:rPr>
        <w:t>(in person,</w:t>
      </w:r>
      <w:r w:rsidR="008929AC" w:rsidRPr="00B10541">
        <w:rPr>
          <w:rFonts w:ascii="Times New Roman" w:hAnsi="Times New Roman"/>
          <w:spacing w:val="-2"/>
          <w:szCs w:val="22"/>
        </w:rPr>
        <w:t xml:space="preserve"> by mail, or by e-mail) </w:t>
      </w:r>
      <w:r w:rsidRPr="00713B35">
        <w:rPr>
          <w:rFonts w:ascii="Times New Roman" w:hAnsi="Times New Roman"/>
          <w:b/>
          <w:bCs/>
          <w:spacing w:val="-2"/>
          <w:szCs w:val="22"/>
        </w:rPr>
        <w:t xml:space="preserve">by </w:t>
      </w:r>
      <w:r w:rsidR="00D02608">
        <w:rPr>
          <w:rFonts w:ascii="Times New Roman" w:hAnsi="Times New Roman"/>
          <w:b/>
          <w:bCs/>
          <w:spacing w:val="-2"/>
          <w:szCs w:val="22"/>
        </w:rPr>
        <w:t xml:space="preserve">July </w:t>
      </w:r>
      <w:r w:rsidR="004E1CF6">
        <w:rPr>
          <w:rFonts w:ascii="Times New Roman" w:hAnsi="Times New Roman"/>
          <w:b/>
          <w:bCs/>
          <w:spacing w:val="-2"/>
          <w:szCs w:val="22"/>
        </w:rPr>
        <w:t>06</w:t>
      </w:r>
      <w:r w:rsidR="004E1CF6" w:rsidRPr="00D02608">
        <w:rPr>
          <w:rFonts w:ascii="Times New Roman" w:hAnsi="Times New Roman"/>
          <w:b/>
          <w:bCs/>
          <w:spacing w:val="-2"/>
          <w:szCs w:val="22"/>
          <w:vertAlign w:val="superscript"/>
        </w:rPr>
        <w:t>th</w:t>
      </w:r>
      <w:r w:rsidR="004E1CF6">
        <w:rPr>
          <w:rFonts w:ascii="Times New Roman" w:hAnsi="Times New Roman"/>
          <w:b/>
          <w:bCs/>
          <w:spacing w:val="-2"/>
          <w:szCs w:val="22"/>
        </w:rPr>
        <w:t xml:space="preserve"> </w:t>
      </w:r>
      <w:r w:rsidR="004E1CF6" w:rsidRPr="00713B35">
        <w:rPr>
          <w:rFonts w:ascii="Times New Roman" w:hAnsi="Times New Roman"/>
          <w:b/>
          <w:bCs/>
          <w:spacing w:val="-2"/>
          <w:szCs w:val="22"/>
        </w:rPr>
        <w:t>2020</w:t>
      </w:r>
      <w:r w:rsidR="00D02608">
        <w:rPr>
          <w:rFonts w:ascii="Times New Roman" w:hAnsi="Times New Roman"/>
          <w:b/>
          <w:bCs/>
          <w:spacing w:val="-2"/>
          <w:szCs w:val="22"/>
        </w:rPr>
        <w:t xml:space="preserve"> at 10:00 AM</w:t>
      </w:r>
      <w:r w:rsidR="00B10541" w:rsidRPr="00B10541">
        <w:rPr>
          <w:rFonts w:ascii="Times New Roman" w:hAnsi="Times New Roman"/>
          <w:i/>
          <w:iCs/>
          <w:spacing w:val="-2"/>
          <w:szCs w:val="22"/>
        </w:rPr>
        <w:t xml:space="preserve"> </w:t>
      </w:r>
      <w:r w:rsidR="00623CA0" w:rsidRPr="00B10541">
        <w:rPr>
          <w:rFonts w:ascii="Times New Roman" w:hAnsi="Times New Roman"/>
          <w:spacing w:val="-2"/>
          <w:szCs w:val="22"/>
        </w:rPr>
        <w:t>(Kabul Local Time).</w:t>
      </w:r>
    </w:p>
    <w:p w:rsidR="00650582" w:rsidRDefault="00650582" w:rsidP="00B10541">
      <w:pPr>
        <w:pStyle w:val="ListParagraph"/>
        <w:suppressAutoHyphens/>
        <w:ind w:left="360"/>
        <w:jc w:val="both"/>
        <w:rPr>
          <w:rFonts w:ascii="Times New Roman" w:hAnsi="Times New Roman"/>
          <w:spacing w:val="-2"/>
          <w:szCs w:val="22"/>
        </w:rPr>
      </w:pPr>
    </w:p>
    <w:p w:rsidR="00650582" w:rsidRPr="00B10541" w:rsidRDefault="00650582" w:rsidP="00DF0ACA">
      <w:pPr>
        <w:pStyle w:val="ListParagraph"/>
        <w:suppressAutoHyphens/>
        <w:ind w:left="360"/>
        <w:jc w:val="both"/>
        <w:rPr>
          <w:rFonts w:ascii="Times New Roman" w:hAnsi="Times New Roman"/>
          <w:spacing w:val="-2"/>
          <w:szCs w:val="22"/>
          <w:lang w:bidi="fa-IR"/>
        </w:rPr>
      </w:pPr>
      <w:r w:rsidRPr="00B10541">
        <w:rPr>
          <w:rFonts w:ascii="Times New Roman" w:hAnsi="Times New Roman"/>
          <w:spacing w:val="-2"/>
          <w:szCs w:val="22"/>
        </w:rPr>
        <w:t xml:space="preserve">Further information </w:t>
      </w:r>
      <w:r>
        <w:rPr>
          <w:rFonts w:ascii="Times New Roman" w:hAnsi="Times New Roman"/>
          <w:spacing w:val="-2"/>
          <w:szCs w:val="22"/>
        </w:rPr>
        <w:t xml:space="preserve">in respect to this REOI </w:t>
      </w:r>
      <w:r w:rsidRPr="00B10541">
        <w:rPr>
          <w:rFonts w:ascii="Times New Roman" w:hAnsi="Times New Roman"/>
          <w:spacing w:val="-2"/>
          <w:szCs w:val="22"/>
        </w:rPr>
        <w:t xml:space="preserve">can be obtained at the address below </w:t>
      </w:r>
      <w:r>
        <w:rPr>
          <w:rFonts w:ascii="Times New Roman" w:hAnsi="Times New Roman"/>
          <w:spacing w:val="-2"/>
          <w:szCs w:val="22"/>
        </w:rPr>
        <w:t xml:space="preserve">by email or in person </w:t>
      </w:r>
      <w:r w:rsidRPr="00B10541">
        <w:rPr>
          <w:rFonts w:ascii="Times New Roman" w:hAnsi="Times New Roman"/>
          <w:spacing w:val="-2"/>
          <w:szCs w:val="22"/>
        </w:rPr>
        <w:t xml:space="preserve">during office </w:t>
      </w:r>
      <w:r w:rsidRPr="00F12656">
        <w:rPr>
          <w:rFonts w:ascii="Times New Roman" w:hAnsi="Times New Roman"/>
          <w:spacing w:val="-2"/>
          <w:szCs w:val="22"/>
        </w:rPr>
        <w:t>hours [0</w:t>
      </w:r>
      <w:r w:rsidR="00DF0ACA">
        <w:rPr>
          <w:rFonts w:ascii="Times New Roman" w:hAnsi="Times New Roman"/>
          <w:spacing w:val="-2"/>
          <w:szCs w:val="22"/>
        </w:rPr>
        <w:t>9</w:t>
      </w:r>
      <w:r w:rsidRPr="00F12656">
        <w:rPr>
          <w:rFonts w:ascii="Times New Roman" w:hAnsi="Times New Roman"/>
          <w:spacing w:val="-2"/>
          <w:szCs w:val="22"/>
        </w:rPr>
        <w:t>:00</w:t>
      </w:r>
      <w:r w:rsidR="0079567B" w:rsidRPr="00F12656">
        <w:rPr>
          <w:rFonts w:ascii="Times New Roman" w:hAnsi="Times New Roman"/>
          <w:spacing w:val="-2"/>
          <w:szCs w:val="22"/>
        </w:rPr>
        <w:t xml:space="preserve"> AM</w:t>
      </w:r>
      <w:r w:rsidRPr="00F12656">
        <w:rPr>
          <w:rFonts w:ascii="Times New Roman" w:hAnsi="Times New Roman"/>
          <w:spacing w:val="-2"/>
          <w:szCs w:val="22"/>
        </w:rPr>
        <w:t>-0</w:t>
      </w:r>
      <w:r w:rsidR="00DF0ACA">
        <w:rPr>
          <w:rFonts w:ascii="Times New Roman" w:hAnsi="Times New Roman"/>
          <w:spacing w:val="-2"/>
          <w:szCs w:val="22"/>
        </w:rPr>
        <w:t>3</w:t>
      </w:r>
      <w:r w:rsidRPr="00F12656">
        <w:rPr>
          <w:rFonts w:ascii="Times New Roman" w:hAnsi="Times New Roman"/>
          <w:spacing w:val="-2"/>
          <w:szCs w:val="22"/>
        </w:rPr>
        <w:t>:00</w:t>
      </w:r>
      <w:r w:rsidR="0079567B" w:rsidRPr="00F12656">
        <w:rPr>
          <w:rFonts w:ascii="Times New Roman" w:hAnsi="Times New Roman"/>
          <w:spacing w:val="-2"/>
          <w:szCs w:val="22"/>
        </w:rPr>
        <w:t>PM</w:t>
      </w:r>
      <w:r w:rsidRPr="00F12656">
        <w:rPr>
          <w:rFonts w:ascii="Times New Roman" w:hAnsi="Times New Roman"/>
          <w:spacing w:val="-2"/>
          <w:szCs w:val="22"/>
        </w:rPr>
        <w:t>].</w:t>
      </w:r>
    </w:p>
    <w:p w:rsidR="00650582" w:rsidRPr="00B10541" w:rsidRDefault="00650582" w:rsidP="00B10541">
      <w:pPr>
        <w:pStyle w:val="ListParagraph"/>
        <w:suppressAutoHyphens/>
        <w:ind w:left="360"/>
        <w:jc w:val="both"/>
        <w:rPr>
          <w:rFonts w:ascii="Times New Roman" w:hAnsi="Times New Roman"/>
          <w:b/>
          <w:bCs/>
          <w:spacing w:val="-2"/>
          <w:szCs w:val="22"/>
        </w:rPr>
      </w:pPr>
    </w:p>
    <w:p w:rsidR="00B10541" w:rsidRPr="00B10541" w:rsidRDefault="00B10541" w:rsidP="00B10541">
      <w:pPr>
        <w:pStyle w:val="ListParagraph"/>
        <w:suppressAutoHyphens/>
        <w:ind w:left="360"/>
        <w:jc w:val="both"/>
        <w:rPr>
          <w:rFonts w:ascii="Times New Roman" w:hAnsi="Times New Roman"/>
          <w:b/>
          <w:szCs w:val="22"/>
        </w:rPr>
      </w:pPr>
    </w:p>
    <w:p w:rsidR="00B10541" w:rsidRPr="00B10541" w:rsidRDefault="00B10541" w:rsidP="00DF0ACA">
      <w:pPr>
        <w:pStyle w:val="ListParagraph"/>
        <w:suppressAutoHyphens/>
        <w:ind w:left="360"/>
        <w:jc w:val="both"/>
        <w:rPr>
          <w:rFonts w:ascii="Times New Roman" w:hAnsi="Times New Roman"/>
          <w:bCs/>
          <w:i/>
          <w:iCs/>
          <w:szCs w:val="22"/>
        </w:rPr>
      </w:pPr>
      <w:r>
        <w:rPr>
          <w:rFonts w:ascii="Times New Roman" w:hAnsi="Times New Roman"/>
          <w:b/>
          <w:szCs w:val="22"/>
        </w:rPr>
        <w:lastRenderedPageBreak/>
        <w:t>Attention:</w:t>
      </w:r>
      <w:r>
        <w:rPr>
          <w:rFonts w:ascii="Times New Roman" w:hAnsi="Times New Roman"/>
          <w:bCs/>
          <w:szCs w:val="22"/>
        </w:rPr>
        <w:t xml:space="preserve"> </w:t>
      </w:r>
      <w:proofErr w:type="spellStart"/>
      <w:r w:rsidR="00DF0ACA">
        <w:rPr>
          <w:rFonts w:ascii="Times New Roman" w:hAnsi="Times New Roman"/>
          <w:bCs/>
          <w:i/>
          <w:iCs/>
          <w:szCs w:val="22"/>
        </w:rPr>
        <w:t>Wahidullah</w:t>
      </w:r>
      <w:proofErr w:type="spellEnd"/>
      <w:r w:rsidR="00DF0ACA">
        <w:rPr>
          <w:rFonts w:ascii="Times New Roman" w:hAnsi="Times New Roman"/>
          <w:bCs/>
          <w:i/>
          <w:iCs/>
          <w:szCs w:val="22"/>
        </w:rPr>
        <w:t xml:space="preserve"> </w:t>
      </w:r>
      <w:proofErr w:type="spellStart"/>
      <w:r w:rsidR="00DF0ACA">
        <w:rPr>
          <w:rFonts w:ascii="Times New Roman" w:hAnsi="Times New Roman"/>
          <w:bCs/>
          <w:i/>
          <w:iCs/>
          <w:szCs w:val="22"/>
        </w:rPr>
        <w:t>Wesal</w:t>
      </w:r>
      <w:proofErr w:type="spellEnd"/>
      <w:r w:rsidR="00713B35">
        <w:rPr>
          <w:rFonts w:ascii="Times New Roman" w:hAnsi="Times New Roman"/>
          <w:bCs/>
          <w:i/>
          <w:iCs/>
          <w:szCs w:val="22"/>
        </w:rPr>
        <w:t>-consultancy services manager.</w:t>
      </w:r>
    </w:p>
    <w:p w:rsidR="00B10541" w:rsidRDefault="00B10541" w:rsidP="006A50C3">
      <w:pPr>
        <w:pStyle w:val="ListParagraph"/>
        <w:suppressAutoHyphens/>
        <w:spacing w:before="240"/>
        <w:ind w:left="360"/>
        <w:jc w:val="both"/>
        <w:rPr>
          <w:rFonts w:ascii="Times New Roman" w:hAnsi="Times New Roman"/>
          <w:b/>
          <w:bCs/>
          <w:szCs w:val="22"/>
        </w:rPr>
      </w:pPr>
      <w:r>
        <w:rPr>
          <w:rFonts w:ascii="Times New Roman" w:hAnsi="Times New Roman"/>
          <w:b/>
          <w:bCs/>
          <w:szCs w:val="22"/>
        </w:rPr>
        <w:t>Name of the Procuring Entity</w:t>
      </w:r>
      <w:r w:rsidR="00992A41">
        <w:rPr>
          <w:rFonts w:ascii="Times New Roman" w:hAnsi="Times New Roman"/>
          <w:b/>
          <w:bCs/>
          <w:szCs w:val="22"/>
        </w:rPr>
        <w:t>:</w:t>
      </w:r>
      <w:r w:rsidR="006A50C3">
        <w:rPr>
          <w:rFonts w:ascii="Times New Roman" w:hAnsi="Times New Roman"/>
          <w:b/>
          <w:bCs/>
          <w:szCs w:val="22"/>
        </w:rPr>
        <w:t xml:space="preserve"> </w:t>
      </w:r>
      <w:r w:rsidR="00DF0ACA">
        <w:rPr>
          <w:rFonts w:ascii="Times New Roman" w:hAnsi="Times New Roman"/>
          <w:szCs w:val="22"/>
        </w:rPr>
        <w:t xml:space="preserve">Ministry of industry and commerce of Afghanistan </w:t>
      </w:r>
      <w:proofErr w:type="gramStart"/>
      <w:r w:rsidR="00DF0ACA">
        <w:rPr>
          <w:rFonts w:ascii="Times New Roman" w:hAnsi="Times New Roman"/>
          <w:szCs w:val="22"/>
        </w:rPr>
        <w:t>( MOIC</w:t>
      </w:r>
      <w:proofErr w:type="gramEnd"/>
      <w:r w:rsidR="00DF0ACA">
        <w:rPr>
          <w:rFonts w:ascii="Times New Roman" w:hAnsi="Times New Roman"/>
          <w:szCs w:val="22"/>
        </w:rPr>
        <w:t xml:space="preserve"> ) </w:t>
      </w:r>
    </w:p>
    <w:p w:rsidR="00B10541" w:rsidRPr="006A50C3" w:rsidRDefault="00B10541" w:rsidP="006A50C3">
      <w:pPr>
        <w:pStyle w:val="ListParagraph"/>
        <w:suppressAutoHyphens/>
        <w:ind w:left="360"/>
        <w:jc w:val="both"/>
        <w:rPr>
          <w:rFonts w:ascii="Times New Roman" w:hAnsi="Times New Roman"/>
          <w:szCs w:val="22"/>
        </w:rPr>
      </w:pPr>
      <w:r>
        <w:rPr>
          <w:rFonts w:ascii="Times New Roman" w:hAnsi="Times New Roman"/>
          <w:b/>
          <w:bCs/>
          <w:szCs w:val="22"/>
        </w:rPr>
        <w:t>Address</w:t>
      </w:r>
      <w:r w:rsidR="00992A41">
        <w:rPr>
          <w:rFonts w:ascii="Times New Roman" w:hAnsi="Times New Roman"/>
          <w:b/>
          <w:bCs/>
          <w:szCs w:val="22"/>
        </w:rPr>
        <w:t>:</w:t>
      </w:r>
      <w:r w:rsidR="006A50C3">
        <w:rPr>
          <w:rFonts w:ascii="Times New Roman" w:hAnsi="Times New Roman"/>
          <w:b/>
          <w:bCs/>
          <w:szCs w:val="22"/>
        </w:rPr>
        <w:t xml:space="preserve"> </w:t>
      </w:r>
      <w:r w:rsidR="00DF0ACA">
        <w:rPr>
          <w:rFonts w:ascii="Times New Roman" w:hAnsi="Times New Roman"/>
          <w:szCs w:val="22"/>
        </w:rPr>
        <w:t>3</w:t>
      </w:r>
      <w:r w:rsidR="00DF0ACA" w:rsidRPr="00DF0ACA">
        <w:rPr>
          <w:rFonts w:ascii="Times New Roman" w:hAnsi="Times New Roman"/>
          <w:szCs w:val="22"/>
          <w:vertAlign w:val="superscript"/>
        </w:rPr>
        <w:t>rd</w:t>
      </w:r>
      <w:r w:rsidR="00DF0ACA">
        <w:rPr>
          <w:rFonts w:ascii="Times New Roman" w:hAnsi="Times New Roman"/>
          <w:szCs w:val="22"/>
        </w:rPr>
        <w:t xml:space="preserve"> Floor</w:t>
      </w:r>
      <w:r w:rsidR="006A50C3" w:rsidRPr="006A50C3">
        <w:rPr>
          <w:rFonts w:ascii="Times New Roman" w:hAnsi="Times New Roman"/>
          <w:szCs w:val="22"/>
        </w:rPr>
        <w:t>,</w:t>
      </w:r>
      <w:r w:rsidR="00DF0ACA">
        <w:rPr>
          <w:rFonts w:ascii="Times New Roman" w:hAnsi="Times New Roman"/>
          <w:szCs w:val="22"/>
        </w:rPr>
        <w:t xml:space="preserve"> New Building, Procurement department, </w:t>
      </w:r>
      <w:proofErr w:type="spellStart"/>
      <w:r w:rsidR="00DF0ACA">
        <w:rPr>
          <w:rFonts w:ascii="Times New Roman" w:hAnsi="Times New Roman"/>
          <w:szCs w:val="22"/>
        </w:rPr>
        <w:t>Daruaman</w:t>
      </w:r>
      <w:proofErr w:type="spellEnd"/>
      <w:r w:rsidR="00DF0ACA">
        <w:rPr>
          <w:rFonts w:ascii="Times New Roman" w:hAnsi="Times New Roman"/>
          <w:szCs w:val="22"/>
        </w:rPr>
        <w:t xml:space="preserve"> road,</w:t>
      </w:r>
      <w:r w:rsidR="006A50C3" w:rsidRPr="006A50C3">
        <w:rPr>
          <w:rFonts w:ascii="Times New Roman" w:hAnsi="Times New Roman"/>
          <w:szCs w:val="22"/>
        </w:rPr>
        <w:t xml:space="preserve"> Kabul-Afghanistan</w:t>
      </w:r>
    </w:p>
    <w:p w:rsidR="00B10541" w:rsidRPr="00B10541" w:rsidRDefault="00B10541" w:rsidP="00B10541">
      <w:pPr>
        <w:pStyle w:val="ListParagraph"/>
        <w:suppressAutoHyphens/>
        <w:ind w:left="360"/>
        <w:jc w:val="both"/>
        <w:rPr>
          <w:rFonts w:ascii="Times New Roman" w:hAnsi="Times New Roman"/>
          <w:b/>
          <w:bCs/>
          <w:szCs w:val="22"/>
        </w:rPr>
      </w:pPr>
    </w:p>
    <w:p w:rsidR="00B10541" w:rsidRPr="004E1CF6" w:rsidRDefault="00623CA0" w:rsidP="006A50C3">
      <w:pPr>
        <w:pStyle w:val="ListParagraph"/>
        <w:suppressAutoHyphens/>
        <w:ind w:left="360"/>
        <w:jc w:val="both"/>
        <w:rPr>
          <w:rStyle w:val="Hyperlink"/>
          <w:rFonts w:ascii="Times New Roman" w:hAnsi="Times New Roman"/>
          <w:i/>
          <w:iCs/>
          <w:szCs w:val="22"/>
          <w:u w:val="none"/>
        </w:rPr>
      </w:pPr>
      <w:r w:rsidRPr="00B10541">
        <w:rPr>
          <w:rFonts w:ascii="Times New Roman" w:hAnsi="Times New Roman"/>
          <w:szCs w:val="22"/>
        </w:rPr>
        <w:t xml:space="preserve">Email: </w:t>
      </w:r>
      <w:hyperlink r:id="rId9" w:history="1">
        <w:r w:rsidR="00713B35" w:rsidRPr="001977F3">
          <w:rPr>
            <w:rStyle w:val="Hyperlink"/>
            <w:rFonts w:ascii="Verdana" w:hAnsi="Verdana"/>
            <w:sz w:val="20"/>
          </w:rPr>
          <w:t>Wahid.wesal2017@gmail.com</w:t>
        </w:r>
      </w:hyperlink>
      <w:r w:rsidR="00DF0ACA">
        <w:rPr>
          <w:rStyle w:val="Hyperlink"/>
          <w:rFonts w:ascii="Verdana" w:hAnsi="Verdana"/>
          <w:sz w:val="20"/>
        </w:rPr>
        <w:t xml:space="preserve"> </w:t>
      </w:r>
      <w:r w:rsidRPr="00B10541">
        <w:rPr>
          <w:rFonts w:ascii="Times New Roman" w:hAnsi="Times New Roman"/>
          <w:szCs w:val="22"/>
        </w:rPr>
        <w:t xml:space="preserve">copied to </w:t>
      </w:r>
      <w:hyperlink r:id="rId10" w:history="1">
        <w:r w:rsidR="004E1CF6" w:rsidRPr="00D2030F">
          <w:rPr>
            <w:rStyle w:val="Hyperlink"/>
            <w:rFonts w:ascii="Verdana" w:hAnsi="Verdana"/>
            <w:sz w:val="20"/>
          </w:rPr>
          <w:t>passon_a@yahoo.com/</w:t>
        </w:r>
      </w:hyperlink>
      <w:r w:rsidR="004E1CF6">
        <w:rPr>
          <w:rStyle w:val="Hyperlink"/>
          <w:rFonts w:ascii="Verdana" w:hAnsi="Verdana"/>
          <w:sz w:val="20"/>
        </w:rPr>
        <w:t xml:space="preserve"> </w:t>
      </w:r>
      <w:r w:rsidR="004E1CF6">
        <w:rPr>
          <w:rStyle w:val="Hyperlink"/>
          <w:rFonts w:ascii="Verdana" w:hAnsi="Verdana"/>
          <w:sz w:val="20"/>
          <w:u w:val="none"/>
        </w:rPr>
        <w:t xml:space="preserve">and </w:t>
      </w:r>
      <w:hyperlink r:id="rId11" w:history="1">
        <w:r w:rsidR="004E1CF6" w:rsidRPr="00D2030F">
          <w:rPr>
            <w:rStyle w:val="Hyperlink"/>
            <w:rFonts w:ascii="Verdana" w:hAnsi="Verdana"/>
            <w:sz w:val="20"/>
          </w:rPr>
          <w:t>Nader.waras@gmail.com</w:t>
        </w:r>
      </w:hyperlink>
      <w:r w:rsidR="004E1CF6">
        <w:rPr>
          <w:rStyle w:val="Hyperlink"/>
          <w:rFonts w:ascii="Verdana" w:hAnsi="Verdana"/>
          <w:sz w:val="20"/>
          <w:u w:val="none"/>
        </w:rPr>
        <w:t xml:space="preserve"> </w:t>
      </w:r>
      <w:bookmarkStart w:id="0" w:name="_GoBack"/>
      <w:bookmarkEnd w:id="0"/>
    </w:p>
    <w:p w:rsidR="00B10541" w:rsidRDefault="00B10541" w:rsidP="00B10541">
      <w:pPr>
        <w:pStyle w:val="ListParagraph"/>
        <w:suppressAutoHyphens/>
        <w:ind w:left="360"/>
        <w:jc w:val="both"/>
        <w:rPr>
          <w:rFonts w:ascii="Times New Roman" w:hAnsi="Times New Roman"/>
          <w:szCs w:val="22"/>
        </w:rPr>
      </w:pPr>
    </w:p>
    <w:p w:rsidR="009D2D24" w:rsidRPr="0082002A" w:rsidRDefault="00623CA0" w:rsidP="0082002A">
      <w:pPr>
        <w:pStyle w:val="ListParagraph"/>
        <w:suppressAutoHyphens/>
        <w:ind w:left="360"/>
        <w:jc w:val="both"/>
        <w:rPr>
          <w:rFonts w:ascii="Times New Roman" w:hAnsi="Times New Roman"/>
          <w:szCs w:val="22"/>
          <w:u w:val="single"/>
        </w:rPr>
      </w:pPr>
      <w:r w:rsidRPr="00B10541">
        <w:rPr>
          <w:rFonts w:ascii="Times New Roman" w:hAnsi="Times New Roman"/>
          <w:szCs w:val="22"/>
        </w:rPr>
        <w:t>Web site:</w:t>
      </w:r>
      <w:r w:rsidR="006A50C3">
        <w:rPr>
          <w:rFonts w:ascii="Times New Roman" w:hAnsi="Times New Roman"/>
          <w:i/>
          <w:iCs/>
          <w:szCs w:val="22"/>
        </w:rPr>
        <w:t xml:space="preserve"> </w:t>
      </w:r>
      <w:hyperlink r:id="rId12" w:history="1">
        <w:r w:rsidR="00DF0ACA" w:rsidRPr="007A628C">
          <w:rPr>
            <w:rStyle w:val="Hyperlink"/>
            <w:rFonts w:ascii="Times New Roman" w:hAnsi="Times New Roman"/>
            <w:szCs w:val="22"/>
          </w:rPr>
          <w:t>http://www.moci.gov.af</w:t>
        </w:r>
      </w:hyperlink>
      <w:r w:rsidR="00DF0ACA">
        <w:rPr>
          <w:rFonts w:ascii="Times New Roman" w:hAnsi="Times New Roman"/>
          <w:szCs w:val="22"/>
        </w:rPr>
        <w:t xml:space="preserve"> </w:t>
      </w:r>
    </w:p>
    <w:p w:rsidR="00176C47" w:rsidRPr="00903E02" w:rsidRDefault="00176C47" w:rsidP="00903E02"/>
    <w:p w:rsidR="00992A41" w:rsidRPr="008B60B3" w:rsidRDefault="00992A41" w:rsidP="00903E02">
      <w:pPr>
        <w:pStyle w:val="Heading1"/>
        <w:jc w:val="left"/>
        <w:rPr>
          <w:color w:val="000000"/>
          <w:szCs w:val="32"/>
        </w:rPr>
      </w:pPr>
      <w:r w:rsidRPr="008B60B3">
        <w:rPr>
          <w:color w:val="000000"/>
          <w:szCs w:val="32"/>
        </w:rPr>
        <w:t>Annexure 1: Format for Expression of Interest</w:t>
      </w:r>
    </w:p>
    <w:p w:rsidR="00992A41" w:rsidRPr="008B60B3" w:rsidRDefault="00992A41" w:rsidP="00992A41">
      <w:pPr>
        <w:jc w:val="both"/>
        <w:rPr>
          <w:rFonts w:ascii="Times New Roman" w:hAnsi="Times New Roman"/>
          <w:sz w:val="24"/>
          <w:szCs w:val="24"/>
        </w:rPr>
      </w:pPr>
    </w:p>
    <w:p w:rsidR="00992A41" w:rsidRPr="008B60B3" w:rsidRDefault="00992A41" w:rsidP="00992A41">
      <w:pPr>
        <w:jc w:val="both"/>
        <w:rPr>
          <w:rFonts w:ascii="Times New Roman" w:hAnsi="Times New Roman"/>
          <w:sz w:val="24"/>
          <w:szCs w:val="24"/>
        </w:rPr>
      </w:pPr>
      <w:r w:rsidRPr="008B60B3">
        <w:rPr>
          <w:rFonts w:ascii="Times New Roman" w:hAnsi="Times New Roman"/>
          <w:sz w:val="24"/>
          <w:szCs w:val="24"/>
        </w:rPr>
        <w:t xml:space="preserve">The expression of interest </w:t>
      </w:r>
      <w:r>
        <w:rPr>
          <w:rFonts w:ascii="Times New Roman" w:hAnsi="Times New Roman"/>
          <w:sz w:val="24"/>
          <w:szCs w:val="24"/>
        </w:rPr>
        <w:t xml:space="preserve">in English language </w:t>
      </w:r>
      <w:r w:rsidRPr="008B60B3">
        <w:rPr>
          <w:rFonts w:ascii="Times New Roman" w:hAnsi="Times New Roman"/>
          <w:sz w:val="24"/>
          <w:szCs w:val="24"/>
        </w:rPr>
        <w:t>must be submitted as per the following format:</w:t>
      </w:r>
    </w:p>
    <w:p w:rsidR="00992A41" w:rsidRPr="008B60B3" w:rsidRDefault="00992A41" w:rsidP="00992A41">
      <w:pPr>
        <w:rPr>
          <w:rFonts w:ascii="Times New Roman" w:hAnsi="Times New Roman"/>
          <w:i/>
          <w:sz w:val="24"/>
          <w:szCs w:val="24"/>
        </w:rPr>
      </w:pPr>
      <w:r w:rsidRPr="00B7168A">
        <w:rPr>
          <w:rFonts w:ascii="Times New Roman" w:hAnsi="Times New Roman"/>
          <w:i/>
          <w:sz w:val="24"/>
          <w:szCs w:val="24"/>
        </w:rPr>
        <w:t>{</w:t>
      </w:r>
      <w:r w:rsidRPr="008B60B3">
        <w:rPr>
          <w:rFonts w:ascii="Times New Roman" w:hAnsi="Times New Roman"/>
          <w:i/>
          <w:sz w:val="24"/>
          <w:szCs w:val="24"/>
        </w:rPr>
        <w:t>Note: In case documents submitted are in any language other than English, the consultant should submit a self-certified copy of the translated document in English (along with originals).}</w:t>
      </w:r>
    </w:p>
    <w:p w:rsidR="00992A41" w:rsidRDefault="00992A41" w:rsidP="00992A41">
      <w:pPr>
        <w:jc w:val="both"/>
        <w:rPr>
          <w:rFonts w:ascii="Times New Roman" w:hAnsi="Times New Roman"/>
          <w:b/>
          <w:sz w:val="24"/>
          <w:szCs w:val="24"/>
          <w:u w:val="single"/>
        </w:rPr>
      </w:pPr>
    </w:p>
    <w:p w:rsidR="00992A41" w:rsidRPr="008B60B3" w:rsidRDefault="00992A41" w:rsidP="00992A41">
      <w:pPr>
        <w:jc w:val="both"/>
        <w:rPr>
          <w:rFonts w:ascii="Times New Roman" w:hAnsi="Times New Roman"/>
          <w:sz w:val="24"/>
          <w:szCs w:val="24"/>
        </w:rPr>
      </w:pPr>
      <w:r w:rsidRPr="008B60B3">
        <w:rPr>
          <w:rFonts w:ascii="Times New Roman" w:hAnsi="Times New Roman"/>
          <w:b/>
          <w:sz w:val="24"/>
          <w:szCs w:val="24"/>
          <w:u w:val="single"/>
        </w:rPr>
        <w:t>SECTION 1</w:t>
      </w:r>
      <w:r w:rsidRPr="008B60B3">
        <w:rPr>
          <w:rFonts w:ascii="Times New Roman" w:hAnsi="Times New Roman"/>
          <w:sz w:val="24"/>
          <w:szCs w:val="24"/>
        </w:rPr>
        <w:t xml:space="preserve">: Organization Details (In case the </w:t>
      </w:r>
      <w:proofErr w:type="spellStart"/>
      <w:r w:rsidRPr="008B60B3">
        <w:rPr>
          <w:rFonts w:ascii="Times New Roman" w:hAnsi="Times New Roman"/>
          <w:sz w:val="24"/>
          <w:szCs w:val="24"/>
        </w:rPr>
        <w:t>EoI</w:t>
      </w:r>
      <w:proofErr w:type="spellEnd"/>
      <w:r w:rsidRPr="008B60B3">
        <w:rPr>
          <w:rFonts w:ascii="Times New Roman" w:hAnsi="Times New Roman"/>
          <w:sz w:val="24"/>
          <w:szCs w:val="24"/>
        </w:rPr>
        <w:t xml:space="preserve"> is being submitted as a Joint Venture</w:t>
      </w:r>
      <w:r>
        <w:rPr>
          <w:rFonts w:ascii="Times New Roman" w:hAnsi="Times New Roman"/>
          <w:sz w:val="24"/>
          <w:szCs w:val="24"/>
        </w:rPr>
        <w:t>/Sub-Consultant</w:t>
      </w:r>
      <w:r w:rsidRPr="008B60B3">
        <w:rPr>
          <w:rFonts w:ascii="Times New Roman" w:hAnsi="Times New Roman"/>
          <w:sz w:val="24"/>
          <w:szCs w:val="24"/>
        </w:rPr>
        <w:t>, the information has to be submitted for the Lead Partner as well as other members of the Joint Venture separately</w:t>
      </w:r>
      <w:r>
        <w:rPr>
          <w:rFonts w:ascii="Times New Roman" w:hAnsi="Times New Roman"/>
          <w:sz w:val="24"/>
          <w:szCs w:val="24"/>
        </w:rPr>
        <w:t>/Sub-Consultant</w:t>
      </w:r>
      <w:r w:rsidRPr="008B60B3">
        <w:rPr>
          <w:rFonts w:ascii="Times New Roman" w:hAnsi="Times New Roman"/>
          <w:sz w:val="24"/>
          <w:szCs w:val="24"/>
        </w:rPr>
        <w:t>.)</w:t>
      </w:r>
    </w:p>
    <w:p w:rsidR="00992A41" w:rsidRPr="008B60B3" w:rsidRDefault="00992A41" w:rsidP="00992A41">
      <w:pPr>
        <w:pStyle w:val="ListParagraph"/>
        <w:suppressAutoHyphens/>
        <w:ind w:left="360"/>
        <w:jc w:val="both"/>
        <w:rPr>
          <w:rStyle w:val="Hyperlink"/>
          <w:rFonts w:ascii="Times New Roman" w:hAnsi="Times New Roman"/>
          <w:sz w:val="24"/>
          <w:szCs w:val="24"/>
        </w:rPr>
      </w:pPr>
    </w:p>
    <w:p w:rsidR="00992A41" w:rsidRPr="008B60B3" w:rsidRDefault="00992A41" w:rsidP="00992A41">
      <w:pPr>
        <w:pStyle w:val="ListParagraph"/>
        <w:suppressAutoHyphens/>
        <w:ind w:left="360"/>
        <w:jc w:val="both"/>
        <w:rPr>
          <w:rStyle w:val="Hyperlink"/>
          <w:rFonts w:ascii="Times New Roman" w:hAnsi="Times New Roman"/>
          <w:sz w:val="24"/>
          <w:szCs w:val="24"/>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580"/>
        <w:gridCol w:w="2047"/>
        <w:gridCol w:w="5926"/>
        <w:gridCol w:w="30"/>
      </w:tblGrid>
      <w:tr w:rsidR="00992A41" w:rsidRPr="008B60B3" w:rsidTr="00821460">
        <w:tc>
          <w:tcPr>
            <w:tcW w:w="5000" w:type="pct"/>
            <w:gridSpan w:val="5"/>
            <w:shd w:val="clear" w:color="auto" w:fill="000000"/>
          </w:tcPr>
          <w:p w:rsidR="00992A41" w:rsidRPr="008B60B3" w:rsidRDefault="00992A41" w:rsidP="00821460">
            <w:pPr>
              <w:spacing w:after="200" w:line="276" w:lineRule="auto"/>
              <w:rPr>
                <w:rFonts w:ascii="Times New Roman" w:eastAsia="Calibri" w:hAnsi="Times New Roman"/>
                <w:b/>
                <w:sz w:val="24"/>
                <w:szCs w:val="24"/>
                <w:lang w:val="en-IN"/>
              </w:rPr>
            </w:pPr>
            <w:r w:rsidRPr="008B60B3">
              <w:rPr>
                <w:rFonts w:ascii="Times New Roman" w:eastAsia="Calibri" w:hAnsi="Times New Roman"/>
                <w:b/>
                <w:sz w:val="24"/>
                <w:szCs w:val="24"/>
                <w:lang w:val="en-IN"/>
              </w:rPr>
              <w:t>Part 1: Organisation Detail</w:t>
            </w: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Name of the Organization</w:t>
            </w:r>
          </w:p>
        </w:tc>
        <w:tc>
          <w:tcPr>
            <w:tcW w:w="3175" w:type="pct"/>
            <w:gridSpan w:val="2"/>
          </w:tcPr>
          <w:p w:rsidR="00992A41" w:rsidRPr="008B60B3" w:rsidRDefault="00992A41" w:rsidP="00821460">
            <w:pPr>
              <w:spacing w:after="200" w:line="276" w:lineRule="auto"/>
              <w:rPr>
                <w:rFonts w:ascii="Times New Roman" w:eastAsia="Calibri" w:hAnsi="Times New Roman"/>
                <w:sz w:val="24"/>
                <w:szCs w:val="24"/>
                <w:lang w:val="en-IN"/>
              </w:rPr>
            </w:pP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Details of the Organization</w:t>
            </w:r>
          </w:p>
        </w:tc>
        <w:tc>
          <w:tcPr>
            <w:tcW w:w="3175" w:type="pct"/>
            <w:gridSpan w:val="2"/>
          </w:tcPr>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Address of the Registered Office: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Telephone: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Facsimile: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Website:</w:t>
            </w:r>
          </w:p>
        </w:tc>
      </w:tr>
      <w:tr w:rsidR="00992A41" w:rsidRPr="008B60B3" w:rsidTr="00821460">
        <w:trPr>
          <w:trHeight w:val="1084"/>
        </w:trPr>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Information about Organization</w:t>
            </w:r>
          </w:p>
        </w:tc>
        <w:tc>
          <w:tcPr>
            <w:tcW w:w="3175" w:type="pct"/>
            <w:gridSpan w:val="2"/>
          </w:tcPr>
          <w:p w:rsidR="00992A41" w:rsidRPr="008B60B3" w:rsidRDefault="00992A41" w:rsidP="00992A41">
            <w:pPr>
              <w:numPr>
                <w:ilvl w:val="0"/>
                <w:numId w:val="16"/>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Year of Establishment:</w:t>
            </w:r>
          </w:p>
          <w:p w:rsidR="00992A41" w:rsidRPr="008B60B3" w:rsidRDefault="00992A41" w:rsidP="00992A41">
            <w:pPr>
              <w:numPr>
                <w:ilvl w:val="0"/>
                <w:numId w:val="16"/>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Status of the Organization: (Public Ltd</w:t>
            </w:r>
            <w:proofErr w:type="gramStart"/>
            <w:r w:rsidRPr="008B60B3">
              <w:rPr>
                <w:rFonts w:ascii="Times New Roman" w:eastAsia="Calibri" w:hAnsi="Times New Roman"/>
                <w:sz w:val="24"/>
                <w:szCs w:val="24"/>
                <w:lang w:val="en-IN"/>
              </w:rPr>
              <w:t>./</w:t>
            </w:r>
            <w:proofErr w:type="gramEnd"/>
            <w:r w:rsidRPr="008B60B3">
              <w:rPr>
                <w:rFonts w:ascii="Times New Roman" w:eastAsia="Calibri" w:hAnsi="Times New Roman"/>
                <w:sz w:val="24"/>
                <w:szCs w:val="24"/>
                <w:lang w:val="en-IN"/>
              </w:rPr>
              <w:t>Private Ltd./LLP etc.)</w:t>
            </w: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Name and designation of the person authorized </w:t>
            </w:r>
          </w:p>
        </w:tc>
        <w:tc>
          <w:tcPr>
            <w:tcW w:w="3175" w:type="pct"/>
            <w:gridSpan w:val="2"/>
          </w:tcPr>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Name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Designation</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E-mail</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lastRenderedPageBreak/>
              <w:t>Contact Number</w:t>
            </w: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Number of Personnel </w:t>
            </w:r>
          </w:p>
        </w:tc>
        <w:tc>
          <w:tcPr>
            <w:tcW w:w="3175" w:type="pct"/>
            <w:gridSpan w:val="2"/>
          </w:tcPr>
          <w:p w:rsidR="00992A41" w:rsidRPr="008B60B3" w:rsidRDefault="00992A41" w:rsidP="00695E37">
            <w:pPr>
              <w:numPr>
                <w:ilvl w:val="0"/>
                <w:numId w:val="18"/>
              </w:numPr>
              <w:spacing w:after="200" w:line="360" w:lineRule="auto"/>
              <w:contextualSpacing/>
              <w:jc w:val="both"/>
              <w:rPr>
                <w:rFonts w:ascii="Times New Roman" w:eastAsia="Calibri" w:hAnsi="Times New Roman"/>
                <w:sz w:val="24"/>
                <w:szCs w:val="24"/>
                <w:lang w:val="en-IN"/>
              </w:rPr>
            </w:pPr>
            <w:r w:rsidRPr="008B60B3">
              <w:rPr>
                <w:rFonts w:ascii="Times New Roman" w:eastAsia="Calibri" w:hAnsi="Times New Roman"/>
                <w:sz w:val="24"/>
                <w:szCs w:val="24"/>
                <w:lang w:val="en-IN"/>
              </w:rPr>
              <w:t>Total employee strengths on the pa</w:t>
            </w:r>
            <w:r>
              <w:rPr>
                <w:rFonts w:ascii="Times New Roman" w:eastAsia="Calibri" w:hAnsi="Times New Roman"/>
                <w:sz w:val="24"/>
                <w:szCs w:val="24"/>
                <w:lang w:val="en-IN"/>
              </w:rPr>
              <w:t xml:space="preserve">yroll of the company as on </w:t>
            </w:r>
            <w:r w:rsidR="00695E37">
              <w:rPr>
                <w:rFonts w:ascii="Times New Roman" w:eastAsia="Calibri" w:hAnsi="Times New Roman"/>
                <w:sz w:val="24"/>
                <w:szCs w:val="24"/>
                <w:lang w:val="en-IN"/>
              </w:rPr>
              <w:t>(specify the date)</w:t>
            </w:r>
          </w:p>
          <w:p w:rsidR="00992A41" w:rsidRPr="008B60B3" w:rsidRDefault="00992A41" w:rsidP="00695E37">
            <w:pPr>
              <w:numPr>
                <w:ilvl w:val="0"/>
                <w:numId w:val="18"/>
              </w:numPr>
              <w:spacing w:after="200" w:line="360" w:lineRule="auto"/>
              <w:contextualSpacing/>
              <w:jc w:val="both"/>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Number of qualified technical personnel on its payroll or panel working in the area of </w:t>
            </w:r>
            <w:r w:rsidR="00695E37">
              <w:rPr>
                <w:rFonts w:ascii="Times New Roman" w:eastAsia="Calibri" w:hAnsi="Times New Roman"/>
                <w:sz w:val="24"/>
                <w:szCs w:val="24"/>
                <w:lang w:val="en-IN"/>
              </w:rPr>
              <w:t>(specify the area)</w:t>
            </w:r>
            <w:r w:rsidRPr="008B60B3">
              <w:rPr>
                <w:rFonts w:ascii="Times New Roman" w:eastAsia="Calibri" w:hAnsi="Times New Roman"/>
                <w:sz w:val="24"/>
                <w:szCs w:val="24"/>
                <w:lang w:val="en-IN"/>
              </w:rPr>
              <w:t xml:space="preserve"> </w:t>
            </w:r>
          </w:p>
        </w:tc>
      </w:tr>
      <w:tr w:rsidR="00992A41" w:rsidRPr="008B60B3" w:rsidTr="00821460">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Ex>
        <w:trPr>
          <w:gridAfter w:val="1"/>
          <w:wAfter w:w="16" w:type="pct"/>
          <w:tblHeader/>
          <w:jc w:val="center"/>
        </w:trPr>
        <w:tc>
          <w:tcPr>
            <w:tcW w:w="734" w:type="pct"/>
            <w:gridSpan w:val="2"/>
            <w:tcBorders>
              <w:top w:val="single" w:sz="4" w:space="0" w:color="auto"/>
              <w:left w:val="single" w:sz="4" w:space="0" w:color="auto"/>
              <w:bottom w:val="single" w:sz="4" w:space="0" w:color="auto"/>
              <w:right w:val="single" w:sz="4" w:space="0" w:color="auto"/>
            </w:tcBorders>
            <w:shd w:val="clear" w:color="auto" w:fill="000000"/>
          </w:tcPr>
          <w:p w:rsidR="00992A41" w:rsidRPr="008B60B3" w:rsidRDefault="00992A41" w:rsidP="00821460">
            <w:pPr>
              <w:spacing w:after="200" w:line="276" w:lineRule="auto"/>
              <w:rPr>
                <w:rFonts w:ascii="Times New Roman" w:eastAsia="Calibri" w:hAnsi="Times New Roman"/>
                <w:b/>
                <w:bCs/>
                <w:color w:val="FFFFFF"/>
                <w:sz w:val="24"/>
                <w:szCs w:val="24"/>
                <w:lang w:val="en-IN"/>
              </w:rPr>
            </w:pPr>
            <w:r w:rsidRPr="008B60B3">
              <w:rPr>
                <w:rFonts w:ascii="Times New Roman" w:eastAsia="Calibri" w:hAnsi="Times New Roman"/>
                <w:b/>
                <w:color w:val="FFFFFF"/>
                <w:sz w:val="24"/>
                <w:szCs w:val="24"/>
                <w:lang w:val="en-IN"/>
              </w:rPr>
              <w:t>Part 2</w:t>
            </w:r>
          </w:p>
        </w:tc>
        <w:tc>
          <w:tcPr>
            <w:tcW w:w="4250" w:type="pct"/>
            <w:gridSpan w:val="2"/>
            <w:tcBorders>
              <w:top w:val="single" w:sz="4" w:space="0" w:color="auto"/>
              <w:left w:val="single" w:sz="4" w:space="0" w:color="auto"/>
              <w:bottom w:val="single" w:sz="4" w:space="0" w:color="auto"/>
              <w:right w:val="single" w:sz="4" w:space="0" w:color="auto"/>
            </w:tcBorders>
            <w:shd w:val="clear" w:color="auto" w:fill="000000"/>
          </w:tcPr>
          <w:p w:rsidR="00992A41" w:rsidRPr="008B60B3" w:rsidRDefault="00992A41" w:rsidP="00821460">
            <w:pPr>
              <w:spacing w:after="200" w:line="276" w:lineRule="auto"/>
              <w:rPr>
                <w:rFonts w:ascii="Times New Roman" w:eastAsia="Calibri" w:hAnsi="Times New Roman"/>
                <w:color w:val="FFFFFF"/>
                <w:sz w:val="24"/>
                <w:szCs w:val="24"/>
                <w:lang w:val="en-IN"/>
              </w:rPr>
            </w:pPr>
            <w:r w:rsidRPr="008B60B3">
              <w:rPr>
                <w:rFonts w:ascii="Times New Roman" w:eastAsia="Calibri" w:hAnsi="Times New Roman"/>
                <w:color w:val="FFFFFF"/>
                <w:sz w:val="24"/>
                <w:szCs w:val="24"/>
                <w:lang w:val="en-IN"/>
              </w:rPr>
              <w:t xml:space="preserve">EOI Respondent firm needs to mention its core business areas and any other relevant details / experience </w:t>
            </w:r>
            <w:r>
              <w:rPr>
                <w:rFonts w:ascii="Times New Roman" w:eastAsia="Calibri" w:hAnsi="Times New Roman"/>
                <w:color w:val="FFFFFF"/>
                <w:sz w:val="24"/>
                <w:szCs w:val="24"/>
                <w:lang w:val="en-IN"/>
              </w:rPr>
              <w:t>i</w:t>
            </w:r>
            <w:r w:rsidRPr="008B60B3">
              <w:rPr>
                <w:rFonts w:ascii="Times New Roman" w:eastAsia="Calibri" w:hAnsi="Times New Roman"/>
                <w:color w:val="FFFFFF"/>
                <w:sz w:val="24"/>
                <w:szCs w:val="24"/>
                <w:lang w:val="en-IN"/>
              </w:rPr>
              <w:t>n a descriptive format.</w:t>
            </w:r>
            <w:r w:rsidRPr="008B60B3">
              <w:rPr>
                <w:rFonts w:ascii="Times New Roman" w:eastAsia="Calibri" w:hAnsi="Times New Roman"/>
                <w:color w:val="1F497D"/>
                <w:sz w:val="24"/>
                <w:szCs w:val="24"/>
                <w:lang w:val="en-IN"/>
              </w:rPr>
              <w:t xml:space="preserve"> </w:t>
            </w:r>
            <w:r w:rsidRPr="008B60B3">
              <w:rPr>
                <w:rFonts w:ascii="Times New Roman" w:eastAsia="Calibri" w:hAnsi="Times New Roman"/>
                <w:color w:val="FFFFFF"/>
                <w:sz w:val="24"/>
                <w:szCs w:val="24"/>
                <w:lang w:val="en-IN"/>
              </w:rPr>
              <w:t xml:space="preserve">EOI Respondent firm needs to mention its Technical and managerial capability for executing the </w:t>
            </w:r>
            <w:r>
              <w:rPr>
                <w:rFonts w:ascii="Times New Roman" w:eastAsia="Calibri" w:hAnsi="Times New Roman"/>
                <w:color w:val="FFFFFF"/>
                <w:sz w:val="24"/>
                <w:szCs w:val="24"/>
                <w:lang w:val="en-IN"/>
              </w:rPr>
              <w:t>s</w:t>
            </w:r>
            <w:r w:rsidRPr="008B60B3">
              <w:rPr>
                <w:rFonts w:ascii="Times New Roman" w:eastAsia="Calibri" w:hAnsi="Times New Roman"/>
                <w:color w:val="FFFFFF"/>
                <w:sz w:val="24"/>
                <w:szCs w:val="24"/>
                <w:lang w:val="en-IN"/>
              </w:rPr>
              <w:t>cope of services.</w:t>
            </w:r>
          </w:p>
        </w:tc>
      </w:tr>
      <w:tr w:rsidR="00992A41" w:rsidRPr="008B60B3" w:rsidTr="00821460">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Ex>
        <w:trPr>
          <w:gridAfter w:val="1"/>
          <w:wAfter w:w="16" w:type="pct"/>
          <w:trHeight w:val="2607"/>
          <w:jc w:val="center"/>
        </w:trPr>
        <w:tc>
          <w:tcPr>
            <w:tcW w:w="4984" w:type="pct"/>
            <w:gridSpan w:val="4"/>
            <w:tcBorders>
              <w:top w:val="single" w:sz="4" w:space="0" w:color="auto"/>
              <w:left w:val="single" w:sz="4" w:space="0" w:color="auto"/>
              <w:bottom w:val="single" w:sz="4" w:space="0" w:color="auto"/>
              <w:right w:val="single" w:sz="4" w:space="0" w:color="auto"/>
            </w:tcBorders>
            <w:shd w:val="clear" w:color="auto" w:fill="auto"/>
          </w:tcPr>
          <w:p w:rsidR="00992A41" w:rsidRPr="008B60B3" w:rsidRDefault="00992A41" w:rsidP="00821460">
            <w:pPr>
              <w:spacing w:after="200" w:line="276" w:lineRule="auto"/>
              <w:ind w:left="32"/>
              <w:rPr>
                <w:rFonts w:ascii="Times New Roman" w:eastAsia="Calibri" w:hAnsi="Times New Roman"/>
                <w:b/>
                <w:bCs/>
                <w:sz w:val="24"/>
                <w:szCs w:val="24"/>
                <w:lang w:val="en-IN"/>
              </w:rPr>
            </w:pPr>
            <w:r w:rsidRPr="008B60B3">
              <w:rPr>
                <w:rFonts w:ascii="Times New Roman" w:eastAsia="Calibri" w:hAnsi="Times New Roman"/>
                <w:b/>
                <w:bCs/>
                <w:sz w:val="24"/>
                <w:szCs w:val="24"/>
                <w:lang w:val="en-IN"/>
              </w:rPr>
              <w:t>Please provide a response with details in not more than 3 pages</w:t>
            </w:r>
          </w:p>
          <w:p w:rsidR="00992A41" w:rsidRPr="008B60B3" w:rsidRDefault="00992A41" w:rsidP="00821460">
            <w:pPr>
              <w:spacing w:after="200" w:line="276" w:lineRule="auto"/>
              <w:ind w:left="32"/>
              <w:rPr>
                <w:rFonts w:ascii="Times New Roman" w:eastAsia="Calibri" w:hAnsi="Times New Roman"/>
                <w:b/>
                <w:bCs/>
                <w:sz w:val="24"/>
                <w:szCs w:val="24"/>
                <w:lang w:val="en-IN"/>
              </w:rPr>
            </w:pPr>
          </w:p>
          <w:p w:rsidR="00992A41" w:rsidRPr="008B60B3" w:rsidRDefault="00992A41" w:rsidP="00821460">
            <w:pPr>
              <w:spacing w:after="200" w:line="276" w:lineRule="auto"/>
              <w:rPr>
                <w:rFonts w:ascii="Times New Roman" w:eastAsia="Calibri" w:hAnsi="Times New Roman"/>
                <w:b/>
                <w:bCs/>
                <w:sz w:val="24"/>
                <w:szCs w:val="24"/>
                <w:lang w:val="en-IN"/>
              </w:rPr>
            </w:pPr>
          </w:p>
        </w:tc>
      </w:tr>
    </w:tbl>
    <w:p w:rsidR="00992A41" w:rsidRPr="008B60B3" w:rsidRDefault="00992A41" w:rsidP="00992A41">
      <w:pPr>
        <w:pStyle w:val="ListParagraph"/>
        <w:suppressAutoHyphens/>
        <w:ind w:left="360"/>
        <w:jc w:val="both"/>
        <w:rPr>
          <w:rStyle w:val="Hyperlink"/>
          <w:rFonts w:ascii="Times New Roman" w:hAnsi="Times New Roman"/>
          <w:sz w:val="24"/>
          <w:szCs w:val="24"/>
        </w:rPr>
      </w:pPr>
    </w:p>
    <w:p w:rsidR="00992A41" w:rsidRPr="008B60B3" w:rsidRDefault="00992A41" w:rsidP="00992A41">
      <w:pPr>
        <w:spacing w:after="200" w:line="276" w:lineRule="auto"/>
        <w:jc w:val="both"/>
        <w:rPr>
          <w:rFonts w:ascii="Times New Roman" w:eastAsia="Calibri" w:hAnsi="Times New Roman"/>
          <w:sz w:val="24"/>
          <w:szCs w:val="24"/>
          <w:lang w:val="en-IN"/>
        </w:rPr>
      </w:pPr>
      <w:r w:rsidRPr="008B60B3">
        <w:rPr>
          <w:rFonts w:ascii="Times New Roman" w:eastAsia="Calibri" w:hAnsi="Times New Roman"/>
          <w:b/>
          <w:sz w:val="24"/>
          <w:szCs w:val="24"/>
          <w:u w:val="single"/>
          <w:lang w:val="en-IN"/>
        </w:rPr>
        <w:t>SECTION 2</w:t>
      </w:r>
      <w:r w:rsidRPr="008B60B3">
        <w:rPr>
          <w:rFonts w:ascii="Times New Roman" w:eastAsia="Calibri" w:hAnsi="Times New Roman"/>
          <w:sz w:val="24"/>
          <w:szCs w:val="24"/>
          <w:lang w:val="en-IN"/>
        </w:rPr>
        <w:t xml:space="preserve">: Documents to be submitted </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380"/>
        <w:gridCol w:w="4556"/>
        <w:gridCol w:w="1730"/>
      </w:tblGrid>
      <w:tr w:rsidR="00992A41" w:rsidRPr="008B60B3" w:rsidTr="00F24F27">
        <w:trPr>
          <w:tblHeader/>
        </w:trPr>
        <w:tc>
          <w:tcPr>
            <w:tcW w:w="292" w:type="pct"/>
            <w:shd w:val="clear" w:color="auto" w:fill="000000"/>
          </w:tcPr>
          <w:p w:rsidR="00992A41" w:rsidRPr="00883A3C" w:rsidRDefault="00992A41" w:rsidP="00821460">
            <w:pPr>
              <w:contextualSpacing/>
              <w:jc w:val="both"/>
              <w:rPr>
                <w:rFonts w:ascii="Times New Roman" w:eastAsia="Calibri" w:hAnsi="Times New Roman"/>
                <w:b/>
                <w:sz w:val="24"/>
                <w:szCs w:val="24"/>
                <w:lang w:val="en-IN"/>
              </w:rPr>
            </w:pPr>
          </w:p>
        </w:tc>
        <w:tc>
          <w:tcPr>
            <w:tcW w:w="1293" w:type="pct"/>
            <w:shd w:val="clear" w:color="auto" w:fill="000000"/>
          </w:tcPr>
          <w:p w:rsidR="00992A41" w:rsidRPr="00883A3C" w:rsidRDefault="00992A41" w:rsidP="00821460">
            <w:pPr>
              <w:contextualSpacing/>
              <w:rPr>
                <w:rFonts w:ascii="Times New Roman" w:eastAsia="Calibri" w:hAnsi="Times New Roman"/>
                <w:b/>
                <w:sz w:val="24"/>
                <w:szCs w:val="24"/>
                <w:lang w:val="en-IN"/>
              </w:rPr>
            </w:pPr>
            <w:r w:rsidRPr="00883A3C">
              <w:rPr>
                <w:rFonts w:ascii="Times New Roman" w:eastAsia="Calibri" w:hAnsi="Times New Roman"/>
                <w:b/>
                <w:sz w:val="24"/>
                <w:szCs w:val="24"/>
                <w:lang w:val="en-IN"/>
              </w:rPr>
              <w:t>Information to be provided</w:t>
            </w:r>
          </w:p>
        </w:tc>
        <w:tc>
          <w:tcPr>
            <w:tcW w:w="2475" w:type="pct"/>
            <w:shd w:val="clear" w:color="auto" w:fill="000000"/>
          </w:tcPr>
          <w:p w:rsidR="00992A41" w:rsidRPr="00883A3C" w:rsidRDefault="00992A41" w:rsidP="00821460">
            <w:pPr>
              <w:contextualSpacing/>
              <w:rPr>
                <w:rFonts w:ascii="Times New Roman" w:eastAsia="Calibri" w:hAnsi="Times New Roman"/>
                <w:b/>
                <w:sz w:val="24"/>
                <w:szCs w:val="24"/>
                <w:lang w:val="en-IN"/>
              </w:rPr>
            </w:pPr>
            <w:r w:rsidRPr="00883A3C">
              <w:rPr>
                <w:rFonts w:ascii="Times New Roman" w:eastAsia="Calibri" w:hAnsi="Times New Roman"/>
                <w:b/>
                <w:sz w:val="24"/>
                <w:szCs w:val="24"/>
                <w:lang w:val="en-IN"/>
              </w:rPr>
              <w:t>Documentary Evidence to be Provided</w:t>
            </w:r>
          </w:p>
        </w:tc>
        <w:tc>
          <w:tcPr>
            <w:tcW w:w="940" w:type="pct"/>
            <w:shd w:val="clear" w:color="auto" w:fill="000000"/>
          </w:tcPr>
          <w:p w:rsidR="00992A41" w:rsidRPr="00883A3C" w:rsidRDefault="00992A41" w:rsidP="00821460">
            <w:pPr>
              <w:contextualSpacing/>
              <w:rPr>
                <w:rFonts w:ascii="Times New Roman" w:eastAsia="Calibri" w:hAnsi="Times New Roman"/>
                <w:b/>
                <w:sz w:val="24"/>
                <w:szCs w:val="24"/>
                <w:lang w:val="en-IN"/>
              </w:rPr>
            </w:pPr>
            <w:r w:rsidRPr="00883A3C">
              <w:rPr>
                <w:rFonts w:ascii="Times New Roman" w:eastAsia="Calibri" w:hAnsi="Times New Roman"/>
                <w:b/>
                <w:sz w:val="24"/>
                <w:szCs w:val="24"/>
                <w:lang w:val="en-IN"/>
              </w:rPr>
              <w:t>Page number as part of Annexure</w:t>
            </w:r>
          </w:p>
        </w:tc>
      </w:tr>
      <w:tr w:rsidR="00992A41" w:rsidRPr="008B60B3" w:rsidTr="00F24F27">
        <w:tc>
          <w:tcPr>
            <w:tcW w:w="292" w:type="pct"/>
            <w:shd w:val="clear" w:color="auto" w:fill="auto"/>
          </w:tcPr>
          <w:p w:rsidR="00992A41" w:rsidRPr="008B60B3" w:rsidRDefault="00992A41" w:rsidP="00821460">
            <w:pPr>
              <w:contextualSpacing/>
              <w:jc w:val="both"/>
              <w:rPr>
                <w:rFonts w:ascii="Times New Roman" w:eastAsia="Calibri" w:hAnsi="Times New Roman"/>
                <w:sz w:val="24"/>
                <w:szCs w:val="24"/>
                <w:lang w:val="en-IN"/>
              </w:rPr>
            </w:pPr>
            <w:r w:rsidRPr="008B60B3">
              <w:rPr>
                <w:rFonts w:ascii="Times New Roman" w:eastAsia="Calibri" w:hAnsi="Times New Roman"/>
                <w:sz w:val="24"/>
                <w:szCs w:val="24"/>
                <w:lang w:val="en-IN"/>
              </w:rPr>
              <w:t>1</w:t>
            </w:r>
          </w:p>
        </w:tc>
        <w:tc>
          <w:tcPr>
            <w:tcW w:w="1293" w:type="pct"/>
            <w:shd w:val="clear" w:color="auto" w:fill="auto"/>
          </w:tcPr>
          <w:p w:rsidR="00992A41" w:rsidRPr="00432AE3" w:rsidRDefault="00992A41" w:rsidP="007F29C2">
            <w:pPr>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Firm must be registered legal entity. Information on their status as a legal entity and submit relevant supporting documents.  </w:t>
            </w:r>
            <w:r w:rsidRPr="00E3245D">
              <w:rPr>
                <w:rFonts w:ascii="Times New Roman" w:eastAsia="Calibri" w:hAnsi="Times New Roman"/>
                <w:sz w:val="24"/>
                <w:szCs w:val="24"/>
                <w:lang w:val="en-IN"/>
              </w:rPr>
              <w:t>(In case of JV, it should be met by the lead Partner but need to be submitted for other JV Members/Sub-consultant also)</w:t>
            </w:r>
          </w:p>
        </w:tc>
        <w:tc>
          <w:tcPr>
            <w:tcW w:w="2475" w:type="pct"/>
            <w:shd w:val="clear" w:color="auto" w:fill="auto"/>
          </w:tcPr>
          <w:p w:rsidR="00992A41" w:rsidRPr="008B60B3" w:rsidRDefault="00992A41" w:rsidP="00821460">
            <w:pPr>
              <w:contextualSpacing/>
              <w:rPr>
                <w:rFonts w:ascii="Times New Roman" w:eastAsia="Calibri" w:hAnsi="Times New Roman"/>
                <w:sz w:val="24"/>
                <w:szCs w:val="24"/>
                <w:lang w:val="en-IN"/>
              </w:rPr>
            </w:pPr>
            <w:r w:rsidRPr="008B60B3">
              <w:rPr>
                <w:rFonts w:ascii="Times New Roman" w:eastAsia="Calibri" w:hAnsi="Times New Roman"/>
                <w:sz w:val="24"/>
                <w:szCs w:val="24"/>
                <w:lang w:val="en-IN"/>
              </w:rPr>
              <w:t>Copy Certificate of Incorporation issued by relevant authority in country of establishment</w:t>
            </w:r>
          </w:p>
        </w:tc>
        <w:tc>
          <w:tcPr>
            <w:tcW w:w="940" w:type="pct"/>
            <w:shd w:val="clear" w:color="auto" w:fill="auto"/>
          </w:tcPr>
          <w:p w:rsidR="00992A41" w:rsidRPr="008B60B3" w:rsidRDefault="00992A41" w:rsidP="00821460">
            <w:pPr>
              <w:contextualSpacing/>
              <w:rPr>
                <w:rFonts w:ascii="Times New Roman" w:eastAsia="Calibri" w:hAnsi="Times New Roman"/>
                <w:sz w:val="24"/>
                <w:szCs w:val="24"/>
                <w:lang w:val="en-IN"/>
              </w:rPr>
            </w:pPr>
          </w:p>
        </w:tc>
      </w:tr>
      <w:tr w:rsidR="00E866A1" w:rsidRPr="008B60B3" w:rsidTr="00F24F27">
        <w:tc>
          <w:tcPr>
            <w:tcW w:w="292" w:type="pct"/>
            <w:shd w:val="clear" w:color="auto" w:fill="auto"/>
          </w:tcPr>
          <w:p w:rsidR="00E866A1" w:rsidRPr="008B60B3" w:rsidRDefault="00E866A1" w:rsidP="00821460">
            <w:pPr>
              <w:contextualSpacing/>
              <w:jc w:val="both"/>
              <w:rPr>
                <w:rFonts w:ascii="Times New Roman" w:eastAsia="Calibri" w:hAnsi="Times New Roman"/>
                <w:sz w:val="24"/>
                <w:szCs w:val="24"/>
                <w:lang w:val="en-IN"/>
              </w:rPr>
            </w:pPr>
            <w:r>
              <w:rPr>
                <w:rFonts w:ascii="Times New Roman" w:eastAsia="Calibri" w:hAnsi="Times New Roman"/>
                <w:sz w:val="24"/>
                <w:szCs w:val="24"/>
                <w:lang w:val="en-IN"/>
              </w:rPr>
              <w:t>2</w:t>
            </w:r>
          </w:p>
        </w:tc>
        <w:tc>
          <w:tcPr>
            <w:tcW w:w="1293" w:type="pct"/>
            <w:shd w:val="clear" w:color="auto" w:fill="auto"/>
          </w:tcPr>
          <w:p w:rsidR="00E866A1" w:rsidRPr="00E866A1" w:rsidRDefault="00E866A1" w:rsidP="00E866A1">
            <w:pPr>
              <w:ind w:left="90"/>
              <w:rPr>
                <w:rFonts w:ascii="Times New Roman" w:eastAsia="Calibri" w:hAnsi="Times New Roman"/>
                <w:sz w:val="24"/>
                <w:szCs w:val="24"/>
                <w:lang w:val="en-IN"/>
              </w:rPr>
            </w:pPr>
            <w:r w:rsidRPr="00E866A1">
              <w:rPr>
                <w:rFonts w:ascii="Times New Roman" w:eastAsia="Calibri" w:hAnsi="Times New Roman"/>
                <w:sz w:val="24"/>
                <w:szCs w:val="24"/>
                <w:lang w:val="en-IN"/>
              </w:rPr>
              <w:t xml:space="preserve">The consultant shall demonstrate having sound financial </w:t>
            </w:r>
            <w:r w:rsidRPr="00E866A1">
              <w:rPr>
                <w:rFonts w:ascii="Times New Roman" w:eastAsia="Calibri" w:hAnsi="Times New Roman"/>
                <w:sz w:val="24"/>
                <w:szCs w:val="24"/>
                <w:lang w:val="en-IN"/>
              </w:rPr>
              <w:lastRenderedPageBreak/>
              <w:t>situation by submitting audited financial  reports or any other credible financial documents  for  last [3] years</w:t>
            </w:r>
          </w:p>
          <w:p w:rsidR="00E866A1" w:rsidRPr="008B60B3" w:rsidRDefault="00E866A1" w:rsidP="007F29C2">
            <w:pPr>
              <w:rPr>
                <w:rFonts w:ascii="Times New Roman" w:eastAsia="Calibri" w:hAnsi="Times New Roman"/>
                <w:sz w:val="24"/>
                <w:szCs w:val="24"/>
                <w:lang w:val="en-IN"/>
              </w:rPr>
            </w:pPr>
          </w:p>
        </w:tc>
        <w:tc>
          <w:tcPr>
            <w:tcW w:w="2475" w:type="pct"/>
            <w:shd w:val="clear" w:color="auto" w:fill="auto"/>
          </w:tcPr>
          <w:p w:rsid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lastRenderedPageBreak/>
              <w:t xml:space="preserve">Statutory Auditor’s certificate  </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OR</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lastRenderedPageBreak/>
              <w:t>Financials statements duly certified by the Chartered Accountant</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OR</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 xml:space="preserve">Self-certification by the </w:t>
            </w:r>
            <w:r w:rsidR="00B929B6">
              <w:rPr>
                <w:rFonts w:ascii="Times New Roman" w:eastAsia="Calibri" w:hAnsi="Times New Roman"/>
                <w:sz w:val="24"/>
                <w:szCs w:val="24"/>
                <w:lang w:val="en-IN"/>
              </w:rPr>
              <w:t xml:space="preserve">authorized signatory of the </w:t>
            </w:r>
            <w:proofErr w:type="spellStart"/>
            <w:r w:rsidR="00B929B6">
              <w:rPr>
                <w:rFonts w:ascii="Times New Roman" w:eastAsia="Calibri" w:hAnsi="Times New Roman"/>
                <w:sz w:val="24"/>
                <w:szCs w:val="24"/>
                <w:lang w:val="en-IN"/>
              </w:rPr>
              <w:t>EoI</w:t>
            </w:r>
            <w:proofErr w:type="spellEnd"/>
            <w:r w:rsidRPr="005D2F22">
              <w:rPr>
                <w:rFonts w:ascii="Times New Roman" w:eastAsia="Calibri" w:hAnsi="Times New Roman"/>
                <w:sz w:val="24"/>
                <w:szCs w:val="24"/>
                <w:lang w:val="en-IN"/>
              </w:rPr>
              <w:t xml:space="preserve"> mentioning the Annual </w:t>
            </w:r>
            <w:r w:rsidR="00B929B6" w:rsidRPr="005D2F22">
              <w:rPr>
                <w:rFonts w:ascii="Times New Roman" w:eastAsia="Calibri" w:hAnsi="Times New Roman"/>
                <w:sz w:val="24"/>
                <w:szCs w:val="24"/>
                <w:lang w:val="en-IN"/>
              </w:rPr>
              <w:t>Turnover supported</w:t>
            </w:r>
            <w:r w:rsidRPr="005D2F22">
              <w:rPr>
                <w:rFonts w:ascii="Times New Roman" w:eastAsia="Calibri" w:hAnsi="Times New Roman"/>
                <w:sz w:val="24"/>
                <w:szCs w:val="24"/>
                <w:lang w:val="en-IN"/>
              </w:rPr>
              <w:t xml:space="preserve"> by financial state</w:t>
            </w:r>
            <w:r>
              <w:rPr>
                <w:rFonts w:ascii="Times New Roman" w:eastAsia="Calibri" w:hAnsi="Times New Roman"/>
                <w:sz w:val="24"/>
                <w:szCs w:val="24"/>
                <w:lang w:val="en-IN"/>
              </w:rPr>
              <w:t>ments or Annual Auditor Reports</w:t>
            </w:r>
            <w:r w:rsidRPr="005D2F22">
              <w:rPr>
                <w:rFonts w:ascii="Times New Roman" w:eastAsia="Calibri" w:hAnsi="Times New Roman"/>
                <w:sz w:val="24"/>
                <w:szCs w:val="24"/>
                <w:lang w:val="en-IN"/>
              </w:rPr>
              <w:t xml:space="preserve">. </w:t>
            </w:r>
          </w:p>
          <w:p w:rsidR="005D2F22" w:rsidRPr="005D2F22" w:rsidRDefault="005D2F22" w:rsidP="005D2F22">
            <w:pPr>
              <w:contextualSpacing/>
              <w:rPr>
                <w:rFonts w:ascii="Times New Roman" w:eastAsia="Calibri" w:hAnsi="Times New Roman"/>
                <w:sz w:val="24"/>
                <w:szCs w:val="24"/>
                <w:lang w:val="en-IN"/>
              </w:rPr>
            </w:pP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 xml:space="preserve">Please note: </w:t>
            </w:r>
          </w:p>
          <w:p w:rsidR="00E866A1" w:rsidRPr="008B60B3" w:rsidRDefault="005D2F22" w:rsidP="00B929B6">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 xml:space="preserve">The audited financial reports or other credible financial documents must be </w:t>
            </w:r>
            <w:r>
              <w:rPr>
                <w:rFonts w:ascii="Times New Roman" w:eastAsia="Calibri" w:hAnsi="Times New Roman"/>
                <w:sz w:val="24"/>
                <w:szCs w:val="24"/>
                <w:lang w:val="en-IN"/>
              </w:rPr>
              <w:t>o</w:t>
            </w:r>
            <w:r w:rsidRPr="005D2F22">
              <w:rPr>
                <w:rFonts w:ascii="Times New Roman" w:eastAsia="Calibri" w:hAnsi="Times New Roman"/>
                <w:sz w:val="24"/>
                <w:szCs w:val="24"/>
                <w:lang w:val="en-IN"/>
              </w:rPr>
              <w:t xml:space="preserve">f the </w:t>
            </w:r>
            <w:proofErr w:type="spellStart"/>
            <w:r w:rsidRPr="005D2F22">
              <w:rPr>
                <w:rFonts w:ascii="Times New Roman" w:eastAsia="Calibri" w:hAnsi="Times New Roman"/>
                <w:sz w:val="24"/>
                <w:szCs w:val="24"/>
                <w:lang w:val="en-IN"/>
              </w:rPr>
              <w:t>EoI</w:t>
            </w:r>
            <w:proofErr w:type="spellEnd"/>
            <w:r w:rsidRPr="005D2F22">
              <w:rPr>
                <w:rFonts w:ascii="Times New Roman" w:eastAsia="Calibri" w:hAnsi="Times New Roman"/>
                <w:sz w:val="24"/>
                <w:szCs w:val="24"/>
                <w:lang w:val="en-IN"/>
              </w:rPr>
              <w:t xml:space="preserve"> Respondent firm/Lead Partner and not its parent/child company</w:t>
            </w:r>
          </w:p>
        </w:tc>
        <w:tc>
          <w:tcPr>
            <w:tcW w:w="940" w:type="pct"/>
            <w:shd w:val="clear" w:color="auto" w:fill="auto"/>
          </w:tcPr>
          <w:p w:rsidR="00E866A1" w:rsidRPr="008B60B3" w:rsidRDefault="00E866A1" w:rsidP="00821460">
            <w:pPr>
              <w:contextualSpacing/>
              <w:rPr>
                <w:rFonts w:ascii="Times New Roman" w:eastAsia="Calibri" w:hAnsi="Times New Roman"/>
                <w:sz w:val="24"/>
                <w:szCs w:val="24"/>
                <w:lang w:val="en-IN"/>
              </w:rPr>
            </w:pPr>
          </w:p>
        </w:tc>
      </w:tr>
      <w:tr w:rsidR="00992A41" w:rsidRPr="008B60B3" w:rsidTr="00F24F27">
        <w:tc>
          <w:tcPr>
            <w:tcW w:w="292" w:type="pct"/>
            <w:shd w:val="clear" w:color="auto" w:fill="auto"/>
          </w:tcPr>
          <w:p w:rsidR="00992A41" w:rsidRPr="008B60B3" w:rsidRDefault="00E866A1" w:rsidP="00821460">
            <w:pPr>
              <w:contextualSpacing/>
              <w:jc w:val="both"/>
              <w:rPr>
                <w:rFonts w:ascii="Times New Roman" w:eastAsia="Calibri" w:hAnsi="Times New Roman"/>
                <w:sz w:val="24"/>
                <w:szCs w:val="24"/>
                <w:lang w:val="en-IN"/>
              </w:rPr>
            </w:pPr>
            <w:r>
              <w:rPr>
                <w:rFonts w:ascii="Times New Roman" w:eastAsia="Calibri" w:hAnsi="Times New Roman"/>
                <w:sz w:val="24"/>
                <w:szCs w:val="24"/>
                <w:lang w:val="en-IN"/>
              </w:rPr>
              <w:lastRenderedPageBreak/>
              <w:t>3</w:t>
            </w:r>
          </w:p>
        </w:tc>
        <w:tc>
          <w:tcPr>
            <w:tcW w:w="1293" w:type="pct"/>
            <w:shd w:val="clear" w:color="auto" w:fill="auto"/>
          </w:tcPr>
          <w:p w:rsidR="00992A41" w:rsidRPr="00E866A1" w:rsidRDefault="00992A41" w:rsidP="00A619F0">
            <w:pPr>
              <w:rPr>
                <w:rFonts w:ascii="Times New Roman" w:eastAsia="Calibri" w:hAnsi="Times New Roman"/>
                <w:color w:val="000000"/>
                <w:sz w:val="24"/>
                <w:szCs w:val="24"/>
                <w:lang w:val="en-IN" w:eastAsia="en-IN"/>
              </w:rPr>
            </w:pPr>
            <w:r w:rsidRPr="00E866A1">
              <w:rPr>
                <w:rFonts w:ascii="Times New Roman" w:eastAsia="Calibri" w:hAnsi="Times New Roman"/>
                <w:color w:val="000000"/>
                <w:sz w:val="24"/>
                <w:szCs w:val="24"/>
                <w:lang w:val="en-IN" w:eastAsia="en-IN"/>
              </w:rPr>
              <w:t>The Consultant shall provide proven experiences</w:t>
            </w:r>
            <w:r w:rsidR="00FB1552" w:rsidRPr="00E866A1">
              <w:rPr>
                <w:rFonts w:ascii="Times New Roman" w:eastAsia="Calibri" w:hAnsi="Times New Roman"/>
                <w:color w:val="000000"/>
                <w:sz w:val="24"/>
                <w:szCs w:val="24"/>
                <w:lang w:val="en-IN" w:eastAsia="en-IN"/>
              </w:rPr>
              <w:t xml:space="preserve"> of</w:t>
            </w:r>
            <w:r w:rsidRPr="00E866A1">
              <w:rPr>
                <w:rFonts w:ascii="Times New Roman" w:eastAsia="Calibri" w:hAnsi="Times New Roman"/>
                <w:color w:val="000000"/>
                <w:sz w:val="24"/>
                <w:szCs w:val="24"/>
                <w:lang w:val="en-IN" w:eastAsia="en-IN"/>
              </w:rPr>
              <w:t xml:space="preserve"> having executed</w:t>
            </w:r>
            <w:r w:rsidR="00FB1552" w:rsidRPr="00E866A1">
              <w:rPr>
                <w:rFonts w:ascii="Times New Roman" w:eastAsia="Calibri" w:hAnsi="Times New Roman"/>
                <w:color w:val="000000"/>
                <w:sz w:val="24"/>
                <w:szCs w:val="24"/>
                <w:lang w:val="en-IN" w:eastAsia="en-IN"/>
              </w:rPr>
              <w:t xml:space="preserve"> one </w:t>
            </w:r>
            <w:r w:rsidR="007F3C75" w:rsidRPr="00E866A1">
              <w:rPr>
                <w:rFonts w:ascii="Times New Roman" w:eastAsia="Calibri" w:hAnsi="Times New Roman"/>
                <w:color w:val="000000"/>
                <w:sz w:val="24"/>
                <w:szCs w:val="24"/>
                <w:lang w:val="en-IN" w:eastAsia="en-IN"/>
              </w:rPr>
              <w:t>contract during</w:t>
            </w:r>
            <w:r w:rsidRPr="00E866A1">
              <w:rPr>
                <w:rFonts w:ascii="Times New Roman" w:eastAsia="Calibri" w:hAnsi="Times New Roman"/>
                <w:color w:val="000000"/>
                <w:sz w:val="24"/>
                <w:szCs w:val="24"/>
                <w:lang w:val="en-IN" w:eastAsia="en-IN"/>
              </w:rPr>
              <w:t xml:space="preserve"> last </w:t>
            </w:r>
            <w:r w:rsidR="00883A3C" w:rsidRPr="00E866A1">
              <w:rPr>
                <w:rFonts w:ascii="Times New Roman" w:eastAsia="Calibri" w:hAnsi="Times New Roman"/>
                <w:i/>
                <w:color w:val="000000"/>
                <w:sz w:val="24"/>
                <w:szCs w:val="24"/>
                <w:lang w:val="en-IN" w:eastAsia="en-IN"/>
              </w:rPr>
              <w:t>[</w:t>
            </w:r>
            <w:r w:rsidR="00A619F0">
              <w:rPr>
                <w:rFonts w:ascii="Times New Roman" w:eastAsia="Calibri" w:hAnsi="Times New Roman"/>
                <w:i/>
                <w:color w:val="000000"/>
                <w:sz w:val="24"/>
                <w:szCs w:val="24"/>
                <w:lang w:val="en-IN" w:eastAsia="en-IN"/>
              </w:rPr>
              <w:t>5</w:t>
            </w:r>
            <w:r w:rsidR="00883A3C" w:rsidRPr="00E866A1">
              <w:rPr>
                <w:rFonts w:ascii="Times New Roman" w:eastAsia="Calibri" w:hAnsi="Times New Roman"/>
                <w:i/>
                <w:color w:val="000000"/>
                <w:sz w:val="24"/>
                <w:szCs w:val="24"/>
                <w:lang w:val="en-IN" w:eastAsia="en-IN"/>
              </w:rPr>
              <w:t>]</w:t>
            </w:r>
            <w:r w:rsidRPr="00E866A1">
              <w:rPr>
                <w:rFonts w:ascii="Times New Roman" w:eastAsia="Calibri" w:hAnsi="Times New Roman"/>
                <w:color w:val="000000"/>
                <w:sz w:val="24"/>
                <w:szCs w:val="24"/>
                <w:lang w:val="en-IN" w:eastAsia="en-IN"/>
              </w:rPr>
              <w:t xml:space="preserve"> years of similar assignment (comprising of completed or on-going projects) which should showcase the expertise/ strength of the consultant for undertaking such assignments.</w:t>
            </w:r>
          </w:p>
          <w:p w:rsidR="00883A3C" w:rsidRDefault="00883A3C" w:rsidP="00821460">
            <w:pPr>
              <w:rPr>
                <w:rFonts w:ascii="Times New Roman" w:eastAsia="Calibri" w:hAnsi="Times New Roman"/>
                <w:color w:val="000000"/>
                <w:sz w:val="24"/>
                <w:szCs w:val="24"/>
                <w:lang w:val="en-IN" w:eastAsia="en-IN"/>
              </w:rPr>
            </w:pPr>
          </w:p>
          <w:p w:rsidR="00883A3C" w:rsidRPr="00432AE3" w:rsidRDefault="00883A3C" w:rsidP="00883A3C">
            <w:pPr>
              <w:jc w:val="both"/>
              <w:rPr>
                <w:rFonts w:ascii="Times New Roman" w:eastAsia="Calibri" w:hAnsi="Times New Roman"/>
                <w:sz w:val="24"/>
                <w:szCs w:val="24"/>
                <w:lang w:val="en-IN"/>
              </w:rPr>
            </w:pPr>
            <w:r>
              <w:rPr>
                <w:rFonts w:ascii="Times New Roman" w:eastAsia="Calibri" w:hAnsi="Times New Roman"/>
                <w:sz w:val="24"/>
                <w:szCs w:val="24"/>
                <w:lang w:val="en-IN"/>
              </w:rPr>
              <w:t xml:space="preserve">The information in regard to the experience </w:t>
            </w:r>
            <w:r w:rsidR="00D60558">
              <w:rPr>
                <w:rFonts w:ascii="Times New Roman" w:eastAsia="Calibri" w:hAnsi="Times New Roman"/>
                <w:sz w:val="24"/>
                <w:szCs w:val="24"/>
                <w:lang w:val="en-IN"/>
              </w:rPr>
              <w:t xml:space="preserve">also </w:t>
            </w:r>
            <w:r w:rsidRPr="00E3245D">
              <w:rPr>
                <w:rFonts w:ascii="Times New Roman" w:eastAsia="Calibri" w:hAnsi="Times New Roman"/>
                <w:sz w:val="24"/>
                <w:szCs w:val="24"/>
                <w:lang w:val="en-IN"/>
              </w:rPr>
              <w:t>need to be submitted for othe</w:t>
            </w:r>
            <w:r w:rsidR="00D60558">
              <w:rPr>
                <w:rFonts w:ascii="Times New Roman" w:eastAsia="Calibri" w:hAnsi="Times New Roman"/>
                <w:sz w:val="24"/>
                <w:szCs w:val="24"/>
                <w:lang w:val="en-IN"/>
              </w:rPr>
              <w:t>r JV Members/Sub-consultant as separate statements</w:t>
            </w:r>
            <w:r w:rsidRPr="00E3245D">
              <w:rPr>
                <w:rFonts w:ascii="Times New Roman" w:eastAsia="Calibri" w:hAnsi="Times New Roman"/>
                <w:sz w:val="24"/>
                <w:szCs w:val="24"/>
                <w:lang w:val="en-IN"/>
              </w:rPr>
              <w:t>)</w:t>
            </w:r>
          </w:p>
          <w:p w:rsidR="00883A3C" w:rsidRPr="00432AE3" w:rsidRDefault="00883A3C" w:rsidP="00821460">
            <w:pPr>
              <w:rPr>
                <w:rFonts w:ascii="Times New Roman" w:eastAsia="Calibri" w:hAnsi="Times New Roman"/>
                <w:sz w:val="24"/>
                <w:szCs w:val="24"/>
                <w:lang w:val="en-IN"/>
              </w:rPr>
            </w:pPr>
          </w:p>
        </w:tc>
        <w:tc>
          <w:tcPr>
            <w:tcW w:w="2475" w:type="pct"/>
            <w:shd w:val="clear" w:color="auto" w:fill="auto"/>
          </w:tcPr>
          <w:p w:rsidR="00992A41" w:rsidRPr="008B60B3" w:rsidRDefault="00992A41" w:rsidP="00821460">
            <w:pPr>
              <w:rPr>
                <w:rFonts w:ascii="Times New Roman" w:eastAsia="Calibri" w:hAnsi="Times New Roman"/>
                <w:i/>
                <w:sz w:val="24"/>
                <w:szCs w:val="24"/>
                <w:lang w:val="en-IN"/>
              </w:rPr>
            </w:pPr>
            <w:r w:rsidRPr="008B60B3">
              <w:rPr>
                <w:rFonts w:ascii="Times New Roman" w:eastAsia="Calibri" w:hAnsi="Times New Roman"/>
                <w:i/>
                <w:sz w:val="24"/>
                <w:szCs w:val="24"/>
                <w:lang w:val="en-IN"/>
              </w:rPr>
              <w:t xml:space="preserve">Details of the experience should be submitted as per format in </w:t>
            </w:r>
            <w:r w:rsidRPr="008B60B3">
              <w:rPr>
                <w:rFonts w:ascii="Times New Roman" w:eastAsia="Calibri" w:hAnsi="Times New Roman"/>
                <w:b/>
                <w:sz w:val="24"/>
                <w:szCs w:val="24"/>
                <w:lang w:val="en-IN"/>
              </w:rPr>
              <w:t>Section 3</w:t>
            </w:r>
            <w:r w:rsidRPr="008B60B3">
              <w:rPr>
                <w:rFonts w:ascii="Times New Roman" w:eastAsia="Calibri" w:hAnsi="Times New Roman"/>
                <w:i/>
                <w:sz w:val="24"/>
                <w:szCs w:val="24"/>
                <w:lang w:val="en-IN"/>
              </w:rPr>
              <w:t xml:space="preserve"> along with the following documents:</w:t>
            </w:r>
          </w:p>
          <w:p w:rsidR="00992A41" w:rsidRPr="00E3245D" w:rsidRDefault="00992A41" w:rsidP="00821460">
            <w:pPr>
              <w:contextualSpacing/>
              <w:rPr>
                <w:rFonts w:ascii="Times New Roman" w:eastAsia="Calibri" w:hAnsi="Times New Roman"/>
                <w:sz w:val="24"/>
                <w:szCs w:val="24"/>
                <w:lang w:val="en-IN"/>
              </w:rPr>
            </w:pPr>
          </w:p>
          <w:p w:rsidR="00992A41" w:rsidRPr="00E866A1" w:rsidRDefault="00992A41" w:rsidP="00821460">
            <w:pPr>
              <w:contextualSpacing/>
              <w:rPr>
                <w:rFonts w:ascii="Times New Roman" w:eastAsia="Calibri" w:hAnsi="Times New Roman"/>
                <w:sz w:val="24"/>
                <w:szCs w:val="24"/>
                <w:lang w:val="en-IN"/>
              </w:rPr>
            </w:pPr>
            <w:r w:rsidRPr="00E866A1">
              <w:rPr>
                <w:rFonts w:ascii="Times New Roman" w:eastAsia="Calibri" w:hAnsi="Times New Roman"/>
                <w:sz w:val="24"/>
                <w:szCs w:val="24"/>
                <w:lang w:val="en-IN"/>
              </w:rPr>
              <w:t>For completed projects :</w:t>
            </w:r>
          </w:p>
          <w:p w:rsidR="00992A41" w:rsidRPr="00E866A1" w:rsidRDefault="00992A41" w:rsidP="00821460">
            <w:pPr>
              <w:rPr>
                <w:rFonts w:ascii="Times New Roman" w:eastAsia="Calibri" w:hAnsi="Times New Roman"/>
                <w:sz w:val="24"/>
                <w:szCs w:val="24"/>
                <w:lang w:val="en-IN"/>
              </w:rPr>
            </w:pPr>
          </w:p>
          <w:p w:rsidR="00992A41" w:rsidRPr="0082002A" w:rsidRDefault="00FC72C1" w:rsidP="0082002A">
            <w:pPr>
              <w:pStyle w:val="ListParagraph"/>
              <w:numPr>
                <w:ilvl w:val="0"/>
                <w:numId w:val="38"/>
              </w:numPr>
              <w:rPr>
                <w:rFonts w:ascii="Times New Roman" w:eastAsia="Calibri" w:hAnsi="Times New Roman"/>
                <w:sz w:val="24"/>
                <w:szCs w:val="24"/>
                <w:lang w:val="en-IN"/>
              </w:rPr>
            </w:pPr>
            <w:r w:rsidRPr="0082002A">
              <w:rPr>
                <w:rFonts w:ascii="Times New Roman" w:eastAsia="Calibri" w:hAnsi="Times New Roman"/>
                <w:sz w:val="24"/>
                <w:szCs w:val="24"/>
                <w:lang w:val="en-IN"/>
              </w:rPr>
              <w:t>Copy of Contract</w:t>
            </w:r>
            <w:r w:rsidR="00242CA9" w:rsidRPr="0082002A">
              <w:rPr>
                <w:rFonts w:ascii="Times New Roman" w:eastAsia="Calibri" w:hAnsi="Times New Roman"/>
                <w:sz w:val="24"/>
                <w:szCs w:val="24"/>
                <w:lang w:val="en-IN"/>
              </w:rPr>
              <w:t>(s)</w:t>
            </w:r>
          </w:p>
          <w:p w:rsidR="00992A41" w:rsidRPr="0082002A" w:rsidRDefault="005D2F22" w:rsidP="0082002A">
            <w:pPr>
              <w:pStyle w:val="ListParagraph"/>
              <w:numPr>
                <w:ilvl w:val="0"/>
                <w:numId w:val="38"/>
              </w:numPr>
              <w:rPr>
                <w:rFonts w:ascii="Times New Roman" w:eastAsia="Calibri" w:hAnsi="Times New Roman"/>
                <w:sz w:val="24"/>
                <w:szCs w:val="24"/>
                <w:lang w:val="en-IN"/>
              </w:rPr>
            </w:pPr>
            <w:r w:rsidRPr="0082002A">
              <w:rPr>
                <w:rFonts w:ascii="Times New Roman" w:eastAsia="Calibri" w:hAnsi="Times New Roman"/>
                <w:sz w:val="24"/>
                <w:szCs w:val="24"/>
                <w:lang w:val="en-IN"/>
              </w:rPr>
              <w:t xml:space="preserve">Copy of the Completion Certificate(s) from the client.  </w:t>
            </w:r>
          </w:p>
          <w:p w:rsidR="00992A41" w:rsidRPr="00E866A1" w:rsidRDefault="00992A41" w:rsidP="00821460">
            <w:pPr>
              <w:contextualSpacing/>
              <w:rPr>
                <w:rFonts w:ascii="Times New Roman" w:eastAsia="Calibri" w:hAnsi="Times New Roman"/>
                <w:sz w:val="24"/>
                <w:szCs w:val="24"/>
                <w:lang w:val="en-IN"/>
              </w:rPr>
            </w:pPr>
          </w:p>
          <w:p w:rsidR="00992A41" w:rsidRPr="00E866A1" w:rsidRDefault="00992A41" w:rsidP="00821460">
            <w:pPr>
              <w:contextualSpacing/>
              <w:rPr>
                <w:rFonts w:ascii="Times New Roman" w:eastAsia="Calibri" w:hAnsi="Times New Roman"/>
                <w:sz w:val="24"/>
                <w:szCs w:val="24"/>
                <w:lang w:val="en-IN"/>
              </w:rPr>
            </w:pPr>
            <w:r w:rsidRPr="00E866A1">
              <w:rPr>
                <w:rFonts w:ascii="Times New Roman" w:eastAsia="Calibri" w:hAnsi="Times New Roman"/>
                <w:sz w:val="24"/>
                <w:szCs w:val="24"/>
                <w:lang w:val="en-IN"/>
              </w:rPr>
              <w:t>For On-Going projects :</w:t>
            </w:r>
          </w:p>
          <w:p w:rsidR="00992A41" w:rsidRPr="0082002A" w:rsidRDefault="00992A41" w:rsidP="0082002A">
            <w:pPr>
              <w:pStyle w:val="ListParagraph"/>
              <w:numPr>
                <w:ilvl w:val="0"/>
                <w:numId w:val="39"/>
              </w:numPr>
              <w:rPr>
                <w:rFonts w:ascii="Times New Roman" w:eastAsia="Calibri" w:hAnsi="Times New Roman"/>
                <w:sz w:val="24"/>
                <w:szCs w:val="24"/>
                <w:lang w:val="en-IN"/>
              </w:rPr>
            </w:pPr>
            <w:r w:rsidRPr="0082002A">
              <w:rPr>
                <w:rFonts w:ascii="Times New Roman" w:eastAsia="Calibri" w:hAnsi="Times New Roman"/>
                <w:sz w:val="24"/>
                <w:szCs w:val="24"/>
                <w:lang w:val="en-IN"/>
              </w:rPr>
              <w:t>Copy of Contract</w:t>
            </w:r>
            <w:r w:rsidR="005D2F22" w:rsidRPr="0082002A">
              <w:rPr>
                <w:rFonts w:ascii="Times New Roman" w:eastAsia="Calibri" w:hAnsi="Times New Roman"/>
                <w:sz w:val="24"/>
                <w:szCs w:val="24"/>
                <w:lang w:val="en-IN"/>
              </w:rPr>
              <w:t>(s)</w:t>
            </w:r>
          </w:p>
          <w:p w:rsidR="00992A41" w:rsidRPr="0082002A" w:rsidRDefault="00992A41" w:rsidP="0082002A">
            <w:pPr>
              <w:pStyle w:val="ListParagraph"/>
              <w:numPr>
                <w:ilvl w:val="0"/>
                <w:numId w:val="39"/>
              </w:numPr>
              <w:rPr>
                <w:rFonts w:ascii="Times New Roman" w:eastAsia="Calibri" w:hAnsi="Times New Roman"/>
                <w:sz w:val="24"/>
                <w:szCs w:val="24"/>
                <w:lang w:val="en-IN"/>
              </w:rPr>
            </w:pPr>
            <w:r w:rsidRPr="0082002A">
              <w:rPr>
                <w:rFonts w:ascii="Times New Roman" w:eastAsia="Calibri" w:hAnsi="Times New Roman"/>
                <w:sz w:val="24"/>
                <w:szCs w:val="24"/>
                <w:lang w:val="en-IN"/>
              </w:rPr>
              <w:t xml:space="preserve">Copy of the letter from authorised client representative / Self-Certified declaration by authorized Signatory of the </w:t>
            </w:r>
            <w:proofErr w:type="spellStart"/>
            <w:r w:rsidRPr="0082002A">
              <w:rPr>
                <w:rFonts w:ascii="Times New Roman" w:eastAsia="Calibri" w:hAnsi="Times New Roman"/>
                <w:sz w:val="24"/>
                <w:szCs w:val="24"/>
                <w:lang w:val="en-IN"/>
              </w:rPr>
              <w:t>EoI</w:t>
            </w:r>
            <w:proofErr w:type="spellEnd"/>
            <w:r w:rsidRPr="0082002A">
              <w:rPr>
                <w:rFonts w:ascii="Times New Roman" w:eastAsia="Calibri" w:hAnsi="Times New Roman"/>
                <w:sz w:val="24"/>
                <w:szCs w:val="24"/>
                <w:lang w:val="en-IN"/>
              </w:rPr>
              <w:t xml:space="preserve"> Respondent Entity stating that scope of services completed till date along with payment realised for the project.</w:t>
            </w:r>
          </w:p>
          <w:p w:rsidR="00992A41" w:rsidRPr="008B60B3" w:rsidRDefault="00992A41" w:rsidP="00821460">
            <w:pPr>
              <w:contextualSpacing/>
              <w:rPr>
                <w:rFonts w:ascii="Times New Roman" w:eastAsia="Calibri" w:hAnsi="Times New Roman"/>
                <w:sz w:val="24"/>
                <w:szCs w:val="24"/>
                <w:lang w:val="en-IN"/>
              </w:rPr>
            </w:pPr>
          </w:p>
          <w:p w:rsidR="00992A41" w:rsidRPr="008B60B3" w:rsidRDefault="00992A41" w:rsidP="00821460">
            <w:pPr>
              <w:contextualSpacing/>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Please note: </w:t>
            </w:r>
          </w:p>
          <w:p w:rsidR="00992A41" w:rsidRPr="00432AE3" w:rsidRDefault="00992A41" w:rsidP="00821460">
            <w:pPr>
              <w:contextualSpacing/>
              <w:rPr>
                <w:rFonts w:ascii="Times New Roman" w:eastAsia="Calibri" w:hAnsi="Times New Roman"/>
                <w:i/>
                <w:sz w:val="24"/>
                <w:szCs w:val="24"/>
                <w:lang w:val="en-IN"/>
              </w:rPr>
            </w:pPr>
            <w:r w:rsidRPr="008B60B3">
              <w:rPr>
                <w:rFonts w:ascii="Times New Roman" w:eastAsia="Calibri" w:hAnsi="Times New Roman"/>
                <w:i/>
                <w:sz w:val="24"/>
                <w:szCs w:val="24"/>
                <w:lang w:val="en-IN"/>
              </w:rPr>
              <w:t xml:space="preserve">The credentials cited under this must have been executed by the </w:t>
            </w:r>
            <w:proofErr w:type="spellStart"/>
            <w:r w:rsidRPr="008B60B3">
              <w:rPr>
                <w:rFonts w:ascii="Times New Roman" w:eastAsia="Calibri" w:hAnsi="Times New Roman"/>
                <w:i/>
                <w:sz w:val="24"/>
                <w:szCs w:val="24"/>
                <w:lang w:val="en-IN"/>
              </w:rPr>
              <w:t>EoI</w:t>
            </w:r>
            <w:proofErr w:type="spellEnd"/>
            <w:r w:rsidRPr="008B60B3">
              <w:rPr>
                <w:rFonts w:ascii="Times New Roman" w:eastAsia="Calibri" w:hAnsi="Times New Roman"/>
                <w:i/>
                <w:sz w:val="24"/>
                <w:szCs w:val="24"/>
                <w:lang w:val="en-IN"/>
              </w:rPr>
              <w:t xml:space="preserve"> Respondent </w:t>
            </w:r>
            <w:r>
              <w:rPr>
                <w:rFonts w:ascii="Times New Roman" w:eastAsia="Calibri" w:hAnsi="Times New Roman"/>
                <w:i/>
                <w:sz w:val="24"/>
                <w:szCs w:val="24"/>
                <w:lang w:val="en-IN"/>
              </w:rPr>
              <w:t xml:space="preserve">or the JV partner </w:t>
            </w:r>
            <w:r w:rsidRPr="00432AE3">
              <w:rPr>
                <w:rFonts w:ascii="Times New Roman" w:eastAsia="Calibri" w:hAnsi="Times New Roman"/>
                <w:i/>
                <w:sz w:val="24"/>
                <w:szCs w:val="24"/>
                <w:lang w:val="en-IN"/>
              </w:rPr>
              <w:t>and not its parent/child company</w:t>
            </w:r>
          </w:p>
          <w:p w:rsidR="00992A41" w:rsidRPr="008B60B3" w:rsidRDefault="00992A41" w:rsidP="00821460">
            <w:pPr>
              <w:ind w:left="720"/>
              <w:contextualSpacing/>
              <w:rPr>
                <w:rFonts w:ascii="Times New Roman" w:eastAsia="Calibri" w:hAnsi="Times New Roman"/>
                <w:sz w:val="24"/>
                <w:szCs w:val="24"/>
                <w:lang w:val="en-IN"/>
              </w:rPr>
            </w:pPr>
          </w:p>
        </w:tc>
        <w:tc>
          <w:tcPr>
            <w:tcW w:w="940" w:type="pct"/>
            <w:shd w:val="clear" w:color="auto" w:fill="auto"/>
          </w:tcPr>
          <w:p w:rsidR="00992A41" w:rsidRPr="008B60B3" w:rsidRDefault="00992A41" w:rsidP="00821460">
            <w:pPr>
              <w:contextualSpacing/>
              <w:rPr>
                <w:rFonts w:ascii="Times New Roman" w:eastAsia="Calibri" w:hAnsi="Times New Roman"/>
                <w:sz w:val="24"/>
                <w:szCs w:val="24"/>
                <w:lang w:val="en-IN"/>
              </w:rPr>
            </w:pPr>
          </w:p>
        </w:tc>
      </w:tr>
      <w:tr w:rsidR="00992A41" w:rsidRPr="008B60B3" w:rsidTr="00F24F27">
        <w:tc>
          <w:tcPr>
            <w:tcW w:w="292" w:type="pct"/>
            <w:shd w:val="clear" w:color="auto" w:fill="auto"/>
          </w:tcPr>
          <w:p w:rsidR="00992A41" w:rsidRPr="00E3245D" w:rsidRDefault="00E866A1" w:rsidP="00821460">
            <w:pPr>
              <w:contextualSpacing/>
              <w:jc w:val="both"/>
              <w:rPr>
                <w:rFonts w:ascii="Times New Roman" w:eastAsia="Calibri" w:hAnsi="Times New Roman" w:cs="Mangal"/>
                <w:sz w:val="24"/>
                <w:szCs w:val="24"/>
                <w:lang w:val="en-IN"/>
              </w:rPr>
            </w:pPr>
            <w:r>
              <w:rPr>
                <w:rFonts w:ascii="Times New Roman" w:eastAsia="Calibri" w:hAnsi="Times New Roman" w:cs="Mangal"/>
                <w:sz w:val="24"/>
                <w:szCs w:val="24"/>
                <w:lang w:val="en-IN"/>
              </w:rPr>
              <w:t>4</w:t>
            </w:r>
          </w:p>
        </w:tc>
        <w:tc>
          <w:tcPr>
            <w:tcW w:w="1293" w:type="pct"/>
            <w:shd w:val="clear" w:color="auto" w:fill="auto"/>
          </w:tcPr>
          <w:p w:rsidR="00992A41" w:rsidRPr="00E3245D" w:rsidRDefault="00992A41" w:rsidP="00821460">
            <w:pPr>
              <w:jc w:val="both"/>
              <w:rPr>
                <w:rFonts w:ascii="Times New Roman" w:eastAsia="Calibri" w:hAnsi="Times New Roman" w:cs="Mangal"/>
                <w:color w:val="000000"/>
                <w:sz w:val="24"/>
                <w:szCs w:val="24"/>
                <w:lang w:val="en-IN" w:eastAsia="en-IN"/>
              </w:rPr>
            </w:pPr>
            <w:r w:rsidRPr="00E3245D">
              <w:rPr>
                <w:rFonts w:ascii="Times New Roman" w:eastAsia="Calibri" w:hAnsi="Times New Roman" w:cs="Mangal"/>
                <w:color w:val="000000"/>
                <w:sz w:val="24"/>
                <w:szCs w:val="24"/>
                <w:lang w:val="en-IN" w:eastAsia="en-IN"/>
              </w:rPr>
              <w:t>The details of the Consultant’s regional experience if any.</w:t>
            </w:r>
          </w:p>
        </w:tc>
        <w:tc>
          <w:tcPr>
            <w:tcW w:w="2475" w:type="pct"/>
            <w:shd w:val="clear" w:color="auto" w:fill="auto"/>
          </w:tcPr>
          <w:p w:rsidR="00992A41" w:rsidRPr="00432AE3" w:rsidRDefault="00992A41" w:rsidP="00821460">
            <w:pPr>
              <w:rPr>
                <w:rFonts w:ascii="Times New Roman" w:eastAsia="Calibri" w:hAnsi="Times New Roman" w:cs="Mangal"/>
                <w:sz w:val="24"/>
                <w:szCs w:val="24"/>
                <w:lang w:val="en-IN"/>
              </w:rPr>
            </w:pPr>
            <w:r w:rsidRPr="00432AE3">
              <w:rPr>
                <w:rFonts w:ascii="Times New Roman" w:eastAsia="Calibri" w:hAnsi="Times New Roman" w:cs="Mangal"/>
                <w:sz w:val="24"/>
                <w:szCs w:val="24"/>
                <w:lang w:val="en-IN"/>
              </w:rPr>
              <w:t>List the Contracts executed with d</w:t>
            </w:r>
            <w:r w:rsidRPr="008B60B3">
              <w:rPr>
                <w:rFonts w:ascii="Times New Roman" w:eastAsia="Calibri" w:hAnsi="Times New Roman" w:cs="Mangal"/>
                <w:sz w:val="24"/>
                <w:szCs w:val="24"/>
                <w:lang w:val="en-IN"/>
              </w:rPr>
              <w:t xml:space="preserve">etails </w:t>
            </w:r>
            <w:r w:rsidRPr="00E3245D">
              <w:rPr>
                <w:rFonts w:ascii="Times New Roman" w:eastAsia="Calibri" w:hAnsi="Times New Roman" w:cs="Mangal"/>
                <w:sz w:val="24"/>
                <w:szCs w:val="24"/>
                <w:lang w:val="en-IN"/>
              </w:rPr>
              <w:t xml:space="preserve">such </w:t>
            </w:r>
            <w:r w:rsidRPr="00432AE3">
              <w:rPr>
                <w:rFonts w:ascii="Times New Roman" w:eastAsia="Calibri" w:hAnsi="Times New Roman" w:cs="Mangal"/>
                <w:sz w:val="24"/>
                <w:szCs w:val="24"/>
                <w:lang w:val="en-IN"/>
              </w:rPr>
              <w:t xml:space="preserve">as contract </w:t>
            </w:r>
            <w:r w:rsidRPr="00E3245D">
              <w:rPr>
                <w:rFonts w:ascii="Times New Roman" w:eastAsia="Calibri" w:hAnsi="Times New Roman" w:cs="Mangal"/>
                <w:sz w:val="24"/>
                <w:szCs w:val="24"/>
                <w:lang w:val="en-IN"/>
              </w:rPr>
              <w:t>number</w:t>
            </w:r>
            <w:r w:rsidRPr="00432AE3">
              <w:rPr>
                <w:rFonts w:ascii="Times New Roman" w:eastAsia="Calibri" w:hAnsi="Times New Roman" w:cs="Mangal"/>
                <w:sz w:val="24"/>
                <w:szCs w:val="24"/>
                <w:lang w:val="en-IN"/>
              </w:rPr>
              <w:t>, the client</w:t>
            </w:r>
            <w:r w:rsidRPr="00E3245D">
              <w:rPr>
                <w:rFonts w:ascii="Times New Roman" w:eastAsia="Calibri" w:hAnsi="Times New Roman" w:cs="Mangal"/>
                <w:sz w:val="24"/>
                <w:szCs w:val="24"/>
                <w:lang w:val="en-IN"/>
              </w:rPr>
              <w:t xml:space="preserve"> detail</w:t>
            </w:r>
            <w:r w:rsidRPr="00432AE3">
              <w:rPr>
                <w:rFonts w:ascii="Times New Roman" w:eastAsia="Calibri" w:hAnsi="Times New Roman" w:cs="Mangal"/>
                <w:sz w:val="24"/>
                <w:szCs w:val="24"/>
                <w:lang w:val="en-IN"/>
              </w:rPr>
              <w:t>, period of the contract, value of the contract</w:t>
            </w:r>
            <w:r>
              <w:rPr>
                <w:rFonts w:ascii="Times New Roman" w:eastAsia="Calibri" w:hAnsi="Times New Roman" w:cs="Mangal"/>
                <w:sz w:val="24"/>
                <w:szCs w:val="24"/>
                <w:lang w:val="en-IN"/>
              </w:rPr>
              <w:t>, brief about the assignment</w:t>
            </w:r>
            <w:r w:rsidRPr="00432AE3">
              <w:rPr>
                <w:rFonts w:ascii="Times New Roman" w:eastAsia="Calibri" w:hAnsi="Times New Roman" w:cs="Mangal"/>
                <w:sz w:val="24"/>
                <w:szCs w:val="24"/>
                <w:lang w:val="en-IN"/>
              </w:rPr>
              <w:t xml:space="preserve"> etc.</w:t>
            </w:r>
          </w:p>
          <w:p w:rsidR="00992A41" w:rsidRPr="00E3245D" w:rsidRDefault="00992A41" w:rsidP="00821460">
            <w:pPr>
              <w:rPr>
                <w:rFonts w:ascii="Times New Roman" w:eastAsia="Calibri" w:hAnsi="Times New Roman" w:cs="Mangal"/>
                <w:i/>
                <w:sz w:val="24"/>
                <w:szCs w:val="24"/>
                <w:lang w:val="en-IN"/>
              </w:rPr>
            </w:pPr>
          </w:p>
        </w:tc>
        <w:tc>
          <w:tcPr>
            <w:tcW w:w="940" w:type="pct"/>
            <w:shd w:val="clear" w:color="auto" w:fill="auto"/>
          </w:tcPr>
          <w:p w:rsidR="00992A41" w:rsidRPr="00E3245D" w:rsidRDefault="00992A41" w:rsidP="00821460">
            <w:pPr>
              <w:contextualSpacing/>
              <w:rPr>
                <w:rFonts w:ascii="Times New Roman" w:eastAsia="Calibri" w:hAnsi="Times New Roman" w:cs="Mangal"/>
                <w:sz w:val="24"/>
                <w:szCs w:val="24"/>
                <w:lang w:val="en-IN"/>
              </w:rPr>
            </w:pPr>
          </w:p>
        </w:tc>
      </w:tr>
      <w:tr w:rsidR="00992A41" w:rsidRPr="008B60B3" w:rsidTr="00F24F27">
        <w:tc>
          <w:tcPr>
            <w:tcW w:w="292" w:type="pct"/>
            <w:shd w:val="clear" w:color="auto" w:fill="auto"/>
          </w:tcPr>
          <w:p w:rsidR="00992A41" w:rsidRPr="00432AE3" w:rsidRDefault="00E866A1" w:rsidP="00821460">
            <w:pPr>
              <w:contextualSpacing/>
              <w:jc w:val="both"/>
              <w:rPr>
                <w:rFonts w:ascii="Times New Roman" w:eastAsia="Calibri" w:hAnsi="Times New Roman"/>
                <w:sz w:val="24"/>
                <w:szCs w:val="24"/>
                <w:lang w:val="en-IN"/>
              </w:rPr>
            </w:pPr>
            <w:r>
              <w:rPr>
                <w:rFonts w:ascii="Times New Roman" w:eastAsia="Calibri" w:hAnsi="Times New Roman"/>
                <w:sz w:val="24"/>
                <w:szCs w:val="24"/>
                <w:lang w:val="en-IN"/>
              </w:rPr>
              <w:lastRenderedPageBreak/>
              <w:t>5</w:t>
            </w:r>
          </w:p>
        </w:tc>
        <w:tc>
          <w:tcPr>
            <w:tcW w:w="1293" w:type="pct"/>
            <w:shd w:val="clear" w:color="auto" w:fill="auto"/>
          </w:tcPr>
          <w:p w:rsidR="00F24F27" w:rsidRDefault="00992A41" w:rsidP="00821460">
            <w:pPr>
              <w:rPr>
                <w:rFonts w:ascii="Times New Roman" w:eastAsia="Calibri" w:hAnsi="Times New Roman"/>
                <w:sz w:val="24"/>
                <w:szCs w:val="24"/>
                <w:lang w:val="en-IN"/>
              </w:rPr>
            </w:pPr>
            <w:r w:rsidRPr="008B60B3">
              <w:rPr>
                <w:rFonts w:ascii="Times New Roman" w:eastAsia="Calibri" w:hAnsi="Times New Roman"/>
                <w:sz w:val="24"/>
                <w:szCs w:val="24"/>
                <w:lang w:val="en-IN"/>
              </w:rPr>
              <w:t>Other relevant documents</w:t>
            </w: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Default="00F24F27" w:rsidP="00F24F27">
            <w:pPr>
              <w:rPr>
                <w:rFonts w:ascii="Times New Roman" w:eastAsia="Calibri" w:hAnsi="Times New Roman"/>
                <w:sz w:val="24"/>
                <w:szCs w:val="24"/>
                <w:lang w:val="en-IN"/>
              </w:rPr>
            </w:pPr>
          </w:p>
          <w:p w:rsidR="00992A41" w:rsidRPr="00F24F27" w:rsidRDefault="00992A41" w:rsidP="00F24F27">
            <w:pPr>
              <w:ind w:right="-229"/>
              <w:jc w:val="right"/>
              <w:rPr>
                <w:rFonts w:ascii="Times New Roman" w:eastAsia="Calibri" w:hAnsi="Times New Roman"/>
                <w:sz w:val="24"/>
                <w:szCs w:val="24"/>
                <w:lang w:val="en-IN"/>
              </w:rPr>
            </w:pPr>
          </w:p>
        </w:tc>
        <w:tc>
          <w:tcPr>
            <w:tcW w:w="2475" w:type="pct"/>
            <w:shd w:val="clear" w:color="auto" w:fill="auto"/>
          </w:tcPr>
          <w:p w:rsidR="009A47FE" w:rsidRDefault="009A47FE" w:rsidP="00903E02">
            <w:pPr>
              <w:contextualSpacing/>
              <w:rPr>
                <w:rFonts w:ascii="Times New Roman" w:eastAsia="Calibri" w:hAnsi="Times New Roman"/>
                <w:sz w:val="24"/>
                <w:szCs w:val="24"/>
                <w:lang w:val="en-IN"/>
              </w:rPr>
            </w:pPr>
            <w:r>
              <w:rPr>
                <w:rFonts w:ascii="Times New Roman" w:eastAsia="Calibri" w:hAnsi="Times New Roman"/>
                <w:sz w:val="24"/>
                <w:szCs w:val="24"/>
                <w:lang w:val="en-IN"/>
              </w:rPr>
              <w:t xml:space="preserve">Furnish one declaration </w:t>
            </w:r>
            <w:r w:rsidRPr="009A47FE">
              <w:rPr>
                <w:rFonts w:ascii="Times New Roman" w:eastAsia="Calibri" w:hAnsi="Times New Roman"/>
                <w:sz w:val="24"/>
                <w:szCs w:val="24"/>
                <w:lang w:val="en-IN"/>
              </w:rPr>
              <w:t>confirming the following</w:t>
            </w:r>
            <w:r>
              <w:rPr>
                <w:rFonts w:ascii="Times New Roman" w:eastAsia="Calibri" w:hAnsi="Times New Roman"/>
                <w:sz w:val="24"/>
                <w:szCs w:val="24"/>
                <w:lang w:val="en-IN"/>
              </w:rPr>
              <w:t>:</w:t>
            </w:r>
          </w:p>
          <w:p w:rsidR="00992A41" w:rsidRDefault="009A47FE" w:rsidP="00903E02">
            <w:pPr>
              <w:ind w:left="251" w:hanging="251"/>
              <w:contextualSpacing/>
              <w:rPr>
                <w:rFonts w:ascii="Times New Roman" w:eastAsia="Calibri" w:hAnsi="Times New Roman"/>
                <w:sz w:val="24"/>
                <w:szCs w:val="24"/>
                <w:lang w:val="en-IN"/>
              </w:rPr>
            </w:pPr>
            <w:proofErr w:type="spellStart"/>
            <w:r>
              <w:rPr>
                <w:rFonts w:ascii="Times New Roman" w:eastAsia="Calibri" w:hAnsi="Times New Roman"/>
                <w:sz w:val="24"/>
                <w:szCs w:val="24"/>
                <w:lang w:val="en-IN"/>
              </w:rPr>
              <w:t>i</w:t>
            </w:r>
            <w:proofErr w:type="spellEnd"/>
            <w:r>
              <w:rPr>
                <w:rFonts w:ascii="Times New Roman" w:eastAsia="Calibri" w:hAnsi="Times New Roman"/>
                <w:sz w:val="24"/>
                <w:szCs w:val="24"/>
                <w:lang w:val="en-IN"/>
              </w:rPr>
              <w:t xml:space="preserve">. </w:t>
            </w:r>
            <w:r w:rsidR="00992A41" w:rsidRPr="008B60B3">
              <w:rPr>
                <w:rFonts w:ascii="Times New Roman" w:eastAsia="Calibri" w:hAnsi="Times New Roman"/>
                <w:sz w:val="24"/>
                <w:szCs w:val="24"/>
                <w:lang w:val="en-IN"/>
              </w:rPr>
              <w:t xml:space="preserve">Declaration that the firm is not black-listed by any Government agencies in </w:t>
            </w:r>
            <w:r w:rsidR="00992A41">
              <w:rPr>
                <w:rFonts w:ascii="Times New Roman" w:eastAsia="Calibri" w:hAnsi="Times New Roman"/>
                <w:sz w:val="24"/>
                <w:szCs w:val="24"/>
                <w:lang w:val="en-IN"/>
              </w:rPr>
              <w:t>Afghanistan</w:t>
            </w:r>
          </w:p>
          <w:p w:rsidR="00F24F27" w:rsidRDefault="00F24F27" w:rsidP="00F24F27">
            <w:pPr>
              <w:numPr>
                <w:ilvl w:val="2"/>
                <w:numId w:val="17"/>
              </w:numPr>
              <w:tabs>
                <w:tab w:val="clear" w:pos="1440"/>
                <w:tab w:val="num" w:pos="277"/>
              </w:tabs>
              <w:ind w:left="273" w:hanging="115"/>
              <w:contextualSpacing/>
              <w:rPr>
                <w:rFonts w:ascii="Times New Roman" w:eastAsia="Calibri" w:hAnsi="Times New Roman"/>
                <w:sz w:val="24"/>
                <w:szCs w:val="24"/>
                <w:lang w:val="en-IN"/>
              </w:rPr>
            </w:pPr>
            <w:r w:rsidRPr="00F24F27">
              <w:rPr>
                <w:rFonts w:ascii="Times New Roman" w:eastAsia="Calibri" w:hAnsi="Times New Roman"/>
                <w:sz w:val="24"/>
                <w:szCs w:val="24"/>
                <w:lang w:val="en-IN"/>
              </w:rPr>
              <w:t xml:space="preserve">Declaration that the consultant does not have any conflict of interest in terms of taking any assistance / support from individual / firm / consultants who have been part of the Project or the </w:t>
            </w:r>
            <w:r w:rsidR="008C0B9C">
              <w:rPr>
                <w:rFonts w:ascii="Times New Roman" w:eastAsia="Calibri" w:hAnsi="Times New Roman"/>
                <w:sz w:val="24"/>
                <w:szCs w:val="24"/>
                <w:lang w:val="en-IN"/>
              </w:rPr>
              <w:t>procurement</w:t>
            </w:r>
            <w:r w:rsidRPr="00F24F27">
              <w:rPr>
                <w:rFonts w:ascii="Times New Roman" w:eastAsia="Calibri" w:hAnsi="Times New Roman"/>
                <w:sz w:val="24"/>
                <w:szCs w:val="24"/>
                <w:lang w:val="en-IN"/>
              </w:rPr>
              <w:t xml:space="preserve"> process</w:t>
            </w:r>
            <w:r>
              <w:rPr>
                <w:rFonts w:ascii="Times New Roman" w:eastAsia="Calibri" w:hAnsi="Times New Roman"/>
                <w:sz w:val="24"/>
                <w:szCs w:val="24"/>
                <w:lang w:val="en-IN"/>
              </w:rPr>
              <w:t>.</w:t>
            </w:r>
          </w:p>
          <w:p w:rsidR="00992A41" w:rsidRPr="00F24F27" w:rsidRDefault="00F24F27" w:rsidP="00F24F27">
            <w:pPr>
              <w:numPr>
                <w:ilvl w:val="2"/>
                <w:numId w:val="17"/>
              </w:numPr>
              <w:tabs>
                <w:tab w:val="clear" w:pos="1440"/>
                <w:tab w:val="num" w:pos="277"/>
              </w:tabs>
              <w:ind w:left="277" w:hanging="26"/>
              <w:contextualSpacing/>
              <w:rPr>
                <w:rFonts w:ascii="Times New Roman" w:eastAsia="Calibri" w:hAnsi="Times New Roman"/>
                <w:sz w:val="24"/>
                <w:szCs w:val="24"/>
                <w:lang w:val="en-IN"/>
              </w:rPr>
            </w:pPr>
            <w:r>
              <w:rPr>
                <w:rFonts w:ascii="Times New Roman" w:eastAsia="Calibri" w:hAnsi="Times New Roman"/>
                <w:sz w:val="24"/>
                <w:szCs w:val="24"/>
                <w:lang w:val="en-IN"/>
              </w:rPr>
              <w:t>Declaration by the Consultant</w:t>
            </w:r>
            <w:r w:rsidR="00992A41" w:rsidRPr="00F24F27">
              <w:rPr>
                <w:rFonts w:ascii="Times New Roman" w:eastAsia="Calibri" w:hAnsi="Times New Roman"/>
                <w:sz w:val="24"/>
                <w:szCs w:val="24"/>
                <w:lang w:val="en-IN"/>
              </w:rPr>
              <w:t xml:space="preserve"> that the information furnished in </w:t>
            </w:r>
            <w:proofErr w:type="spellStart"/>
            <w:r w:rsidR="00992A41" w:rsidRPr="00F24F27">
              <w:rPr>
                <w:rFonts w:ascii="Times New Roman" w:eastAsia="Calibri" w:hAnsi="Times New Roman"/>
                <w:sz w:val="24"/>
                <w:szCs w:val="24"/>
                <w:lang w:val="en-IN"/>
              </w:rPr>
              <w:t>EoI</w:t>
            </w:r>
            <w:proofErr w:type="spellEnd"/>
            <w:r w:rsidR="00992A41" w:rsidRPr="00F24F27">
              <w:rPr>
                <w:rFonts w:ascii="Times New Roman" w:eastAsia="Calibri" w:hAnsi="Times New Roman"/>
                <w:sz w:val="24"/>
                <w:szCs w:val="24"/>
                <w:lang w:val="en-IN"/>
              </w:rPr>
              <w:t xml:space="preserve"> is correct and for any misrepresentation detected at any stage of selection process or during execution of the resultant contract if successful, the </w:t>
            </w:r>
            <w:r>
              <w:rPr>
                <w:rFonts w:ascii="Times New Roman" w:eastAsia="Calibri" w:hAnsi="Times New Roman"/>
                <w:sz w:val="24"/>
                <w:szCs w:val="24"/>
                <w:lang w:val="en-IN"/>
              </w:rPr>
              <w:t>Consultant</w:t>
            </w:r>
            <w:r w:rsidR="00992A41" w:rsidRPr="00F24F27">
              <w:rPr>
                <w:rFonts w:ascii="Times New Roman" w:eastAsia="Calibri" w:hAnsi="Times New Roman"/>
                <w:sz w:val="24"/>
                <w:szCs w:val="24"/>
                <w:lang w:val="en-IN"/>
              </w:rPr>
              <w:t xml:space="preserve"> to be taken up under the Law of the Land.</w:t>
            </w:r>
          </w:p>
        </w:tc>
        <w:tc>
          <w:tcPr>
            <w:tcW w:w="940" w:type="pct"/>
            <w:shd w:val="clear" w:color="auto" w:fill="auto"/>
          </w:tcPr>
          <w:p w:rsidR="00992A41" w:rsidRPr="008B60B3" w:rsidRDefault="00992A41" w:rsidP="00821460">
            <w:pPr>
              <w:contextualSpacing/>
              <w:rPr>
                <w:rFonts w:ascii="Times New Roman" w:eastAsia="Calibri" w:hAnsi="Times New Roman"/>
                <w:sz w:val="24"/>
                <w:szCs w:val="24"/>
                <w:lang w:val="en-IN"/>
              </w:rPr>
            </w:pPr>
          </w:p>
        </w:tc>
      </w:tr>
    </w:tbl>
    <w:p w:rsidR="00992A41" w:rsidRPr="008B60B3" w:rsidRDefault="00992A41" w:rsidP="00992A41">
      <w:pPr>
        <w:pStyle w:val="ListParagraph"/>
        <w:suppressAutoHyphens/>
        <w:ind w:left="360"/>
        <w:jc w:val="both"/>
        <w:rPr>
          <w:rStyle w:val="Hyperlink"/>
          <w:rFonts w:ascii="Times New Roman" w:hAnsi="Times New Roman"/>
          <w:sz w:val="24"/>
          <w:szCs w:val="24"/>
        </w:rPr>
      </w:pPr>
    </w:p>
    <w:p w:rsidR="00992A41" w:rsidRPr="008B60B3" w:rsidRDefault="00992A41" w:rsidP="00992A41">
      <w:pPr>
        <w:jc w:val="both"/>
        <w:rPr>
          <w:rFonts w:ascii="Times New Roman" w:eastAsia="Calibri" w:hAnsi="Times New Roman"/>
          <w:sz w:val="24"/>
          <w:szCs w:val="24"/>
          <w:lang w:val="en-IN"/>
        </w:rPr>
      </w:pPr>
      <w:r w:rsidRPr="008B60B3">
        <w:rPr>
          <w:rFonts w:ascii="Times New Roman" w:eastAsia="Calibri" w:hAnsi="Times New Roman"/>
          <w:b/>
          <w:sz w:val="24"/>
          <w:szCs w:val="24"/>
          <w:u w:val="single"/>
          <w:lang w:val="en-IN"/>
        </w:rPr>
        <w:t>SECTION 3</w:t>
      </w:r>
      <w:r w:rsidRPr="008B60B3">
        <w:rPr>
          <w:rFonts w:ascii="Times New Roman" w:eastAsia="Calibri" w:hAnsi="Times New Roman"/>
          <w:sz w:val="24"/>
          <w:szCs w:val="24"/>
          <w:lang w:val="en-IN"/>
        </w:rPr>
        <w:t>: Format for furnishing details of Credentials / P</w:t>
      </w:r>
      <w:r w:rsidR="00D60558">
        <w:rPr>
          <w:rFonts w:ascii="Times New Roman" w:eastAsia="Calibri" w:hAnsi="Times New Roman"/>
          <w:sz w:val="24"/>
          <w:szCs w:val="24"/>
          <w:lang w:val="en-IN"/>
        </w:rPr>
        <w:t xml:space="preserve">ast Experiences for projects </w:t>
      </w:r>
      <w:r>
        <w:rPr>
          <w:rFonts w:ascii="Times New Roman" w:eastAsia="Calibri" w:hAnsi="Times New Roman"/>
          <w:sz w:val="24"/>
          <w:szCs w:val="24"/>
          <w:lang w:val="en-IN"/>
        </w:rPr>
        <w:t xml:space="preserve">as at </w:t>
      </w:r>
      <w:r w:rsidRPr="008B60B3">
        <w:rPr>
          <w:rFonts w:ascii="Times New Roman" w:eastAsia="Calibri" w:hAnsi="Times New Roman"/>
          <w:sz w:val="24"/>
          <w:szCs w:val="24"/>
          <w:lang w:val="en-IN"/>
        </w:rPr>
        <w:t xml:space="preserve">Sl. No. </w:t>
      </w:r>
      <w:r>
        <w:rPr>
          <w:rFonts w:ascii="Times New Roman" w:eastAsia="Calibri" w:hAnsi="Times New Roman"/>
          <w:sz w:val="24"/>
          <w:szCs w:val="24"/>
          <w:lang w:val="en-IN"/>
        </w:rPr>
        <w:t>3</w:t>
      </w:r>
      <w:r w:rsidRPr="008B60B3">
        <w:rPr>
          <w:rFonts w:ascii="Times New Roman" w:eastAsia="Calibri" w:hAnsi="Times New Roman"/>
          <w:sz w:val="24"/>
          <w:szCs w:val="24"/>
          <w:lang w:val="en-IN"/>
        </w:rPr>
        <w:t xml:space="preserve"> of Section 2. The information need to be furnished as per the Format below for each credential. </w:t>
      </w:r>
    </w:p>
    <w:p w:rsidR="00992A41" w:rsidRPr="008B60B3" w:rsidRDefault="00992A41" w:rsidP="00992A41">
      <w:pPr>
        <w:jc w:val="both"/>
        <w:rPr>
          <w:rFonts w:ascii="Times New Roman" w:eastAsia="Calibri" w:hAnsi="Times New Roman"/>
          <w:sz w:val="24"/>
          <w:szCs w:val="24"/>
          <w:lang w:val="en-IN"/>
        </w:rPr>
      </w:pPr>
    </w:p>
    <w:p w:rsidR="00992A41" w:rsidRPr="008B60B3" w:rsidRDefault="00992A41" w:rsidP="00992A41">
      <w:pPr>
        <w:jc w:val="both"/>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The project citation should be a maximum of </w:t>
      </w:r>
      <w:r>
        <w:rPr>
          <w:rFonts w:ascii="Times New Roman" w:eastAsia="Calibri" w:hAnsi="Times New Roman"/>
          <w:sz w:val="24"/>
          <w:szCs w:val="24"/>
          <w:lang w:val="en-IN"/>
        </w:rPr>
        <w:t>2</w:t>
      </w:r>
      <w:r w:rsidRPr="008B60B3">
        <w:rPr>
          <w:rFonts w:ascii="Times New Roman" w:eastAsia="Calibri" w:hAnsi="Times New Roman"/>
          <w:sz w:val="24"/>
          <w:szCs w:val="24"/>
          <w:lang w:val="en-IN"/>
        </w:rPr>
        <w:t xml:space="preserve"> page</w:t>
      </w:r>
      <w:r>
        <w:rPr>
          <w:rFonts w:ascii="Times New Roman" w:eastAsia="Calibri" w:hAnsi="Times New Roman"/>
          <w:sz w:val="24"/>
          <w:szCs w:val="24"/>
          <w:lang w:val="en-IN"/>
        </w:rPr>
        <w:t>s</w:t>
      </w:r>
      <w:r w:rsidRPr="008B60B3">
        <w:rPr>
          <w:rFonts w:ascii="Times New Roman" w:eastAsia="Calibri" w:hAnsi="Times New Roman"/>
          <w:sz w:val="24"/>
          <w:szCs w:val="24"/>
          <w:lang w:val="en-IN"/>
        </w:rPr>
        <w:t xml:space="preserve"> per credential/project along with documents as mentioned under Sl. No. </w:t>
      </w:r>
      <w:r>
        <w:rPr>
          <w:rFonts w:ascii="Times New Roman" w:eastAsia="Calibri" w:hAnsi="Times New Roman"/>
          <w:sz w:val="24"/>
          <w:szCs w:val="24"/>
          <w:lang w:val="en-IN"/>
        </w:rPr>
        <w:t>3</w:t>
      </w:r>
      <w:r w:rsidRPr="008B60B3">
        <w:rPr>
          <w:rFonts w:ascii="Times New Roman" w:eastAsia="Calibri" w:hAnsi="Times New Roman"/>
          <w:sz w:val="24"/>
          <w:szCs w:val="24"/>
          <w:lang w:val="en-IN"/>
        </w:rPr>
        <w:t xml:space="preserve"> of Section 2 (above). The citation need to be furnished for each credential. </w:t>
      </w:r>
    </w:p>
    <w:p w:rsidR="00992A41" w:rsidRPr="008B60B3" w:rsidRDefault="00992A41" w:rsidP="00992A41">
      <w:pPr>
        <w:pStyle w:val="ListParagraph"/>
        <w:suppressAutoHyphens/>
        <w:ind w:left="360"/>
        <w:jc w:val="both"/>
        <w:rPr>
          <w:rFonts w:ascii="Times New Roman" w:hAnsi="Times New Roman"/>
          <w:color w:val="0070C0"/>
          <w:spacing w:val="-2"/>
          <w:sz w:val="24"/>
          <w:szCs w:val="24"/>
          <w:u w:val="single"/>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264"/>
        <w:gridCol w:w="4748"/>
      </w:tblGrid>
      <w:tr w:rsidR="00992A41" w:rsidRPr="008B60B3" w:rsidTr="00821460">
        <w:trPr>
          <w:trHeight w:val="792"/>
          <w:jc w:val="center"/>
        </w:trPr>
        <w:tc>
          <w:tcPr>
            <w:tcW w:w="2361" w:type="pct"/>
          </w:tcPr>
          <w:p w:rsidR="00992A41" w:rsidRPr="008B60B3" w:rsidRDefault="00992A41" w:rsidP="00821460">
            <w:pPr>
              <w:keepNext/>
              <w:keepLines/>
              <w:tabs>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Assignment name: </w:t>
            </w:r>
          </w:p>
        </w:tc>
        <w:tc>
          <w:tcPr>
            <w:tcW w:w="2639" w:type="pct"/>
            <w:gridSpan w:val="2"/>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Country: </w:t>
            </w:r>
          </w:p>
          <w:p w:rsidR="00992A41" w:rsidRPr="008B60B3" w:rsidRDefault="00992A41" w:rsidP="00821460">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IN"/>
              </w:rPr>
              <w:t>Location within the country</w:t>
            </w:r>
          </w:p>
        </w:tc>
      </w:tr>
      <w:tr w:rsidR="00992A41" w:rsidRPr="008B60B3" w:rsidTr="00821460">
        <w:trPr>
          <w:trHeight w:val="782"/>
          <w:jc w:val="center"/>
        </w:trPr>
        <w:tc>
          <w:tcPr>
            <w:tcW w:w="2361" w:type="pct"/>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GB"/>
              </w:rPr>
              <w:t>Name of Client:</w:t>
            </w:r>
          </w:p>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p>
        </w:tc>
        <w:tc>
          <w:tcPr>
            <w:tcW w:w="2639" w:type="pct"/>
            <w:gridSpan w:val="2"/>
          </w:tcPr>
          <w:p w:rsidR="00992A41" w:rsidRPr="008B60B3" w:rsidRDefault="00992A41" w:rsidP="00821460">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GB"/>
              </w:rPr>
              <w:t>Address:</w:t>
            </w:r>
          </w:p>
        </w:tc>
      </w:tr>
      <w:tr w:rsidR="00992A41" w:rsidRPr="008B60B3" w:rsidTr="00821460">
        <w:trPr>
          <w:trHeight w:val="782"/>
          <w:jc w:val="center"/>
        </w:trPr>
        <w:tc>
          <w:tcPr>
            <w:tcW w:w="2361" w:type="pct"/>
          </w:tcPr>
          <w:p w:rsidR="00992A41" w:rsidRPr="008B60B3" w:rsidRDefault="00992A41" w:rsidP="00821460">
            <w:pPr>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Name of the Legal Entity in whose name the contract is:</w:t>
            </w:r>
          </w:p>
          <w:p w:rsidR="00992A41" w:rsidRPr="008B60B3" w:rsidRDefault="00992A41" w:rsidP="00821460">
            <w:pPr>
              <w:spacing w:after="200" w:line="276" w:lineRule="auto"/>
              <w:rPr>
                <w:rFonts w:ascii="Times New Roman" w:eastAsia="Calibri" w:hAnsi="Times New Roman"/>
                <w:sz w:val="24"/>
                <w:szCs w:val="24"/>
                <w:lang w:val="en-GB"/>
              </w:rPr>
            </w:pPr>
          </w:p>
        </w:tc>
        <w:tc>
          <w:tcPr>
            <w:tcW w:w="2639" w:type="pct"/>
            <w:gridSpan w:val="2"/>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Duration of assignment (months):</w:t>
            </w:r>
          </w:p>
          <w:p w:rsidR="00992A41" w:rsidRPr="008B60B3" w:rsidRDefault="00992A41" w:rsidP="00821460">
            <w:pPr>
              <w:keepNext/>
              <w:keepLines/>
              <w:spacing w:after="200" w:line="276" w:lineRule="auto"/>
              <w:ind w:right="92"/>
              <w:rPr>
                <w:rFonts w:ascii="Times New Roman" w:eastAsia="Calibri" w:hAnsi="Times New Roman"/>
                <w:sz w:val="24"/>
                <w:szCs w:val="24"/>
                <w:lang w:val="en-GB"/>
              </w:rPr>
            </w:pPr>
          </w:p>
        </w:tc>
      </w:tr>
      <w:tr w:rsidR="00992A41" w:rsidRPr="008B60B3" w:rsidTr="00821460">
        <w:trPr>
          <w:trHeight w:val="813"/>
          <w:jc w:val="center"/>
        </w:trPr>
        <w:tc>
          <w:tcPr>
            <w:tcW w:w="2361" w:type="pct"/>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lastRenderedPageBreak/>
              <w:t>No. of man month of the assignment:</w:t>
            </w:r>
          </w:p>
        </w:tc>
        <w:tc>
          <w:tcPr>
            <w:tcW w:w="2639" w:type="pct"/>
            <w:gridSpan w:val="2"/>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Start date (Month/year):</w:t>
            </w:r>
          </w:p>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Completion date (Month/year):</w:t>
            </w:r>
          </w:p>
        </w:tc>
      </w:tr>
      <w:tr w:rsidR="00992A41" w:rsidRPr="008B60B3" w:rsidTr="00821460">
        <w:trPr>
          <w:trHeight w:val="785"/>
          <w:jc w:val="center"/>
        </w:trPr>
        <w:tc>
          <w:tcPr>
            <w:tcW w:w="2361" w:type="pct"/>
          </w:tcPr>
          <w:p w:rsidR="00992A41" w:rsidRPr="008B60B3" w:rsidRDefault="00992A41" w:rsidP="00A619F0">
            <w:pPr>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 xml:space="preserve">Approx. value of the overall contract                    (in </w:t>
            </w:r>
            <w:r w:rsidR="00A619F0">
              <w:rPr>
                <w:rFonts w:ascii="Times New Roman" w:eastAsia="Calibri" w:hAnsi="Times New Roman"/>
                <w:sz w:val="24"/>
                <w:szCs w:val="24"/>
                <w:lang w:val="en-GB"/>
              </w:rPr>
              <w:t>AFG</w:t>
            </w:r>
            <w:r w:rsidRPr="008B60B3">
              <w:rPr>
                <w:rFonts w:ascii="Times New Roman" w:eastAsia="Calibri" w:hAnsi="Times New Roman"/>
                <w:sz w:val="24"/>
                <w:szCs w:val="24"/>
                <w:lang w:val="en-GB"/>
              </w:rPr>
              <w:t>):</w:t>
            </w:r>
          </w:p>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p>
        </w:tc>
        <w:tc>
          <w:tcPr>
            <w:tcW w:w="2639" w:type="pct"/>
            <w:gridSpan w:val="2"/>
          </w:tcPr>
          <w:p w:rsidR="00992A41" w:rsidRPr="008B60B3" w:rsidRDefault="00992A41" w:rsidP="00A619F0">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GB"/>
              </w:rPr>
              <w:t xml:space="preserve">Approx. value of the services provided by your firm under the contract (in </w:t>
            </w:r>
            <w:r w:rsidR="00A619F0">
              <w:rPr>
                <w:rFonts w:ascii="Times New Roman" w:eastAsia="Calibri" w:hAnsi="Times New Roman"/>
                <w:sz w:val="24"/>
                <w:szCs w:val="24"/>
                <w:lang w:val="en-GB"/>
              </w:rPr>
              <w:t>AFG</w:t>
            </w:r>
            <w:r w:rsidRPr="008B60B3">
              <w:rPr>
                <w:rFonts w:ascii="Times New Roman" w:eastAsia="Calibri" w:hAnsi="Times New Roman"/>
                <w:sz w:val="24"/>
                <w:szCs w:val="24"/>
                <w:lang w:val="en-GB"/>
              </w:rPr>
              <w:t>):</w:t>
            </w:r>
          </w:p>
        </w:tc>
      </w:tr>
      <w:tr w:rsidR="00992A41" w:rsidRPr="008B60B3" w:rsidTr="00821460">
        <w:trPr>
          <w:trHeight w:val="1178"/>
          <w:jc w:val="center"/>
        </w:trPr>
        <w:tc>
          <w:tcPr>
            <w:tcW w:w="2361" w:type="pct"/>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Name of associated organizations, if any:</w:t>
            </w:r>
          </w:p>
        </w:tc>
        <w:tc>
          <w:tcPr>
            <w:tcW w:w="2639" w:type="pct"/>
            <w:gridSpan w:val="2"/>
          </w:tcPr>
          <w:p w:rsidR="00992A41" w:rsidRPr="008B60B3" w:rsidRDefault="00992A41" w:rsidP="00821460">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GB"/>
              </w:rPr>
              <w:t>Role of Consortium member:</w:t>
            </w:r>
          </w:p>
        </w:tc>
      </w:tr>
      <w:tr w:rsidR="00992A41" w:rsidRPr="008B60B3" w:rsidTr="00821460">
        <w:trPr>
          <w:trHeight w:val="416"/>
          <w:jc w:val="center"/>
        </w:trPr>
        <w:tc>
          <w:tcPr>
            <w:tcW w:w="5000" w:type="pct"/>
            <w:gridSpan w:val="3"/>
          </w:tcPr>
          <w:p w:rsidR="00992A41" w:rsidRPr="008B60B3" w:rsidRDefault="00992A41" w:rsidP="00821460">
            <w:pPr>
              <w:spacing w:after="200" w:line="276" w:lineRule="auto"/>
              <w:rPr>
                <w:rFonts w:ascii="Times New Roman" w:eastAsia="Calibri" w:hAnsi="Times New Roman"/>
                <w:bCs/>
                <w:sz w:val="24"/>
                <w:szCs w:val="24"/>
                <w:lang w:val="en-IN"/>
              </w:rPr>
            </w:pPr>
            <w:r w:rsidRPr="008B60B3">
              <w:rPr>
                <w:rFonts w:ascii="Times New Roman" w:eastAsia="Calibri" w:hAnsi="Times New Roman"/>
                <w:bCs/>
                <w:sz w:val="24"/>
                <w:szCs w:val="24"/>
                <w:lang w:val="en-IN"/>
              </w:rPr>
              <w:t>Narrative description of the Project:</w:t>
            </w:r>
          </w:p>
          <w:p w:rsidR="00992A41" w:rsidRPr="008B60B3" w:rsidRDefault="00992A41" w:rsidP="00821460">
            <w:pPr>
              <w:spacing w:after="200" w:line="276" w:lineRule="auto"/>
              <w:rPr>
                <w:rFonts w:ascii="Times New Roman" w:eastAsia="Calibri" w:hAnsi="Times New Roman"/>
                <w:bCs/>
                <w:sz w:val="24"/>
                <w:szCs w:val="24"/>
                <w:lang w:val="en-IN"/>
              </w:rPr>
            </w:pPr>
          </w:p>
          <w:p w:rsidR="00992A41" w:rsidRPr="008B60B3" w:rsidRDefault="00992A41" w:rsidP="00821460">
            <w:pPr>
              <w:spacing w:after="200" w:line="276" w:lineRule="auto"/>
              <w:rPr>
                <w:rFonts w:ascii="Times New Roman" w:eastAsia="Calibri" w:hAnsi="Times New Roman"/>
                <w:bCs/>
                <w:sz w:val="24"/>
                <w:szCs w:val="24"/>
                <w:lang w:val="en-IN"/>
              </w:rPr>
            </w:pPr>
          </w:p>
          <w:p w:rsidR="00992A41" w:rsidRPr="008B60B3" w:rsidRDefault="00992A41" w:rsidP="00821460">
            <w:pPr>
              <w:spacing w:after="200" w:line="276" w:lineRule="auto"/>
              <w:rPr>
                <w:rFonts w:ascii="Times New Roman" w:eastAsia="Calibri" w:hAnsi="Times New Roman"/>
                <w:bCs/>
                <w:sz w:val="24"/>
                <w:szCs w:val="24"/>
                <w:lang w:val="en-IN"/>
              </w:rPr>
            </w:pPr>
          </w:p>
          <w:p w:rsidR="00992A41" w:rsidRPr="008B60B3" w:rsidRDefault="00992A41" w:rsidP="00821460">
            <w:pPr>
              <w:suppressAutoHyphens/>
              <w:spacing w:after="200" w:line="276" w:lineRule="auto"/>
              <w:rPr>
                <w:rFonts w:ascii="Times New Roman" w:eastAsia="Calibri" w:hAnsi="Times New Roman"/>
                <w:sz w:val="24"/>
                <w:szCs w:val="24"/>
                <w:lang w:val="en-IN"/>
              </w:rPr>
            </w:pPr>
          </w:p>
        </w:tc>
      </w:tr>
      <w:tr w:rsidR="00992A41" w:rsidRPr="008B60B3" w:rsidTr="00821460">
        <w:trPr>
          <w:trHeight w:val="507"/>
          <w:jc w:val="center"/>
        </w:trPr>
        <w:tc>
          <w:tcPr>
            <w:tcW w:w="5000" w:type="pct"/>
            <w:gridSpan w:val="3"/>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Detailed Scope of services, coverage of the project:</w:t>
            </w:r>
          </w:p>
          <w:p w:rsidR="007F70C7" w:rsidRPr="008B60B3" w:rsidRDefault="00992A41" w:rsidP="007F70C7">
            <w:pPr>
              <w:numPr>
                <w:ilvl w:val="0"/>
                <w:numId w:val="21"/>
              </w:numPr>
              <w:suppressAutoHyphens/>
              <w:spacing w:after="200" w:line="276" w:lineRule="auto"/>
              <w:rPr>
                <w:rFonts w:ascii="Times New Roman" w:eastAsia="Calibri" w:hAnsi="Times New Roman"/>
                <w:i/>
                <w:sz w:val="24"/>
                <w:szCs w:val="24"/>
                <w:lang w:val="en-IN"/>
              </w:rPr>
            </w:pPr>
            <w:r w:rsidRPr="008B60B3">
              <w:rPr>
                <w:rFonts w:ascii="Times New Roman" w:eastAsia="Calibri" w:hAnsi="Times New Roman"/>
                <w:i/>
                <w:sz w:val="24"/>
                <w:szCs w:val="24"/>
                <w:lang w:val="en-IN"/>
              </w:rPr>
              <w:t xml:space="preserve">Consultant should explain in what way the executed assignment(s) was/were similar in nature to the current assignment </w:t>
            </w:r>
            <w:r w:rsidR="001C7988">
              <w:rPr>
                <w:rFonts w:ascii="Times New Roman" w:hAnsi="Times New Roman"/>
                <w:i/>
                <w:spacing w:val="-2"/>
                <w:szCs w:val="22"/>
              </w:rPr>
              <w:t xml:space="preserve">and also indicating  </w:t>
            </w:r>
            <w:r w:rsidR="005B247E">
              <w:rPr>
                <w:rFonts w:ascii="Times New Roman" w:hAnsi="Times New Roman"/>
                <w:i/>
                <w:spacing w:val="-2"/>
                <w:szCs w:val="22"/>
              </w:rPr>
              <w:t>key experts input for the assignment(s)</w:t>
            </w:r>
            <w:r w:rsidR="005B247E" w:rsidRPr="008B60B3">
              <w:rPr>
                <w:rFonts w:ascii="Times New Roman" w:eastAsia="Calibri" w:hAnsi="Times New Roman"/>
                <w:i/>
                <w:sz w:val="24"/>
                <w:szCs w:val="24"/>
                <w:lang w:val="en-IN"/>
              </w:rPr>
              <w:t xml:space="preserve"> </w:t>
            </w:r>
            <w:r w:rsidR="005B247E">
              <w:rPr>
                <w:rFonts w:ascii="Times New Roman" w:hAnsi="Times New Roman"/>
                <w:i/>
                <w:spacing w:val="-2"/>
                <w:szCs w:val="22"/>
              </w:rPr>
              <w:t xml:space="preserve">including their </w:t>
            </w:r>
            <w:r w:rsidR="007F70C7">
              <w:rPr>
                <w:rFonts w:ascii="Times New Roman" w:hAnsi="Times New Roman"/>
                <w:i/>
                <w:spacing w:val="-2"/>
                <w:szCs w:val="22"/>
              </w:rPr>
              <w:t xml:space="preserve">qualifications and experience </w:t>
            </w:r>
            <w:r w:rsidR="001C7988">
              <w:rPr>
                <w:rFonts w:ascii="Times New Roman" w:hAnsi="Times New Roman"/>
                <w:i/>
                <w:spacing w:val="-2"/>
                <w:szCs w:val="22"/>
              </w:rPr>
              <w:t xml:space="preserve"> </w:t>
            </w:r>
            <w:r w:rsidR="007F70C7" w:rsidRPr="008B60B3">
              <w:rPr>
                <w:rFonts w:ascii="Times New Roman" w:eastAsia="Calibri" w:hAnsi="Times New Roman"/>
                <w:i/>
                <w:sz w:val="24"/>
                <w:szCs w:val="24"/>
                <w:lang w:val="en-IN"/>
              </w:rPr>
              <w:t>(CVs of such key staff are not required to be attached)</w:t>
            </w:r>
          </w:p>
          <w:p w:rsidR="00111C0D" w:rsidRPr="008B60B3" w:rsidRDefault="00992A41" w:rsidP="00111C0D">
            <w:pPr>
              <w:numPr>
                <w:ilvl w:val="0"/>
                <w:numId w:val="21"/>
              </w:numPr>
              <w:suppressAutoHyphens/>
              <w:spacing w:after="200" w:line="276" w:lineRule="auto"/>
              <w:rPr>
                <w:rFonts w:ascii="Times New Roman" w:eastAsia="Calibri" w:hAnsi="Times New Roman"/>
                <w:sz w:val="24"/>
                <w:szCs w:val="24"/>
                <w:lang w:val="en-IN"/>
              </w:rPr>
            </w:pPr>
            <w:r w:rsidRPr="00111C0D">
              <w:rPr>
                <w:rFonts w:ascii="Times New Roman" w:eastAsia="Calibri" w:hAnsi="Times New Roman"/>
                <w:i/>
                <w:sz w:val="24"/>
                <w:szCs w:val="24"/>
                <w:lang w:val="en-IN"/>
              </w:rPr>
              <w:t>The Consultant should explain the exact role played by the Consultant in the assignment if the assignment was carried out in association with other firms as JV or in sub-consultancy for carrying out the assignment.</w:t>
            </w:r>
          </w:p>
        </w:tc>
      </w:tr>
      <w:tr w:rsidR="00992A41" w:rsidRPr="008B60B3" w:rsidTr="00821460">
        <w:trPr>
          <w:trHeight w:val="1200"/>
          <w:jc w:val="center"/>
        </w:trPr>
        <w:tc>
          <w:tcPr>
            <w:tcW w:w="5000" w:type="pct"/>
            <w:gridSpan w:val="3"/>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Relevance of Project to the current scope (i.e. relevant project components in detail)</w:t>
            </w:r>
          </w:p>
          <w:p w:rsidR="00992A41" w:rsidRPr="008B60B3" w:rsidRDefault="00992A41" w:rsidP="00821460">
            <w:pPr>
              <w:suppressAutoHyphens/>
              <w:spacing w:after="200" w:line="276" w:lineRule="auto"/>
              <w:rPr>
                <w:rFonts w:ascii="Times New Roman" w:eastAsia="Calibri" w:hAnsi="Times New Roman"/>
                <w:sz w:val="24"/>
                <w:szCs w:val="24"/>
                <w:lang w:val="en-IN"/>
              </w:rPr>
            </w:pPr>
          </w:p>
        </w:tc>
      </w:tr>
      <w:tr w:rsidR="00992A41" w:rsidRPr="008B60B3" w:rsidTr="00821460">
        <w:trPr>
          <w:trHeight w:val="1531"/>
          <w:jc w:val="center"/>
        </w:trPr>
        <w:tc>
          <w:tcPr>
            <w:tcW w:w="5000" w:type="pct"/>
            <w:gridSpan w:val="3"/>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Details of</w:t>
            </w:r>
            <w:r w:rsidRPr="00B7168A">
              <w:rPr>
                <w:rFonts w:ascii="Times New Roman" w:eastAsia="Calibri" w:hAnsi="Times New Roman"/>
                <w:sz w:val="24"/>
                <w:szCs w:val="24"/>
                <w:lang w:val="en-IN"/>
              </w:rPr>
              <w:t xml:space="preserve"> the impact of the project</w:t>
            </w:r>
            <w:r>
              <w:rPr>
                <w:rFonts w:ascii="Times New Roman" w:eastAsia="Calibri" w:hAnsi="Times New Roman"/>
                <w:sz w:val="24"/>
                <w:szCs w:val="24"/>
                <w:lang w:val="en-IN"/>
              </w:rPr>
              <w:t xml:space="preserve"> for the client</w:t>
            </w:r>
            <w:r w:rsidRPr="008B60B3">
              <w:rPr>
                <w:rFonts w:ascii="Times New Roman" w:eastAsia="Calibri" w:hAnsi="Times New Roman"/>
                <w:sz w:val="24"/>
                <w:szCs w:val="24"/>
                <w:lang w:val="en-IN"/>
              </w:rPr>
              <w:t>:</w:t>
            </w:r>
          </w:p>
          <w:p w:rsidR="00992A41" w:rsidRPr="008B60B3" w:rsidRDefault="00992A41" w:rsidP="00821460">
            <w:pPr>
              <w:suppressAutoHyphens/>
              <w:spacing w:after="200" w:line="276" w:lineRule="auto"/>
              <w:rPr>
                <w:rFonts w:ascii="Times New Roman" w:eastAsia="Calibri" w:hAnsi="Times New Roman"/>
                <w:sz w:val="24"/>
                <w:szCs w:val="24"/>
                <w:lang w:val="en-IN"/>
              </w:rPr>
            </w:pPr>
          </w:p>
        </w:tc>
      </w:tr>
      <w:tr w:rsidR="00992A41" w:rsidRPr="008B60B3" w:rsidTr="00821460">
        <w:trPr>
          <w:trHeight w:val="789"/>
          <w:jc w:val="center"/>
        </w:trPr>
        <w:tc>
          <w:tcPr>
            <w:tcW w:w="2500" w:type="pct"/>
            <w:gridSpan w:val="2"/>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Copy of Contract(s)?</w:t>
            </w:r>
          </w:p>
        </w:tc>
        <w:tc>
          <w:tcPr>
            <w:tcW w:w="2500" w:type="pct"/>
          </w:tcPr>
          <w:p w:rsidR="00992A41" w:rsidRPr="008B60B3" w:rsidRDefault="00992A41" w:rsidP="00821460">
            <w:pPr>
              <w:suppressAutoHyphens/>
              <w:spacing w:after="200" w:line="276" w:lineRule="auto"/>
              <w:jc w:val="center"/>
              <w:rPr>
                <w:rFonts w:ascii="Times New Roman" w:eastAsia="Calibri" w:hAnsi="Times New Roman"/>
                <w:sz w:val="24"/>
                <w:szCs w:val="24"/>
                <w:lang w:val="en-IN"/>
              </w:rPr>
            </w:pPr>
            <w:r w:rsidRPr="008B60B3">
              <w:rPr>
                <w:rFonts w:ascii="Times New Roman" w:eastAsia="Calibri" w:hAnsi="Times New Roman"/>
                <w:sz w:val="24"/>
                <w:szCs w:val="24"/>
                <w:lang w:val="en-IN"/>
              </w:rPr>
              <w:t>YES / NO</w:t>
            </w:r>
          </w:p>
        </w:tc>
      </w:tr>
      <w:tr w:rsidR="00992A41" w:rsidRPr="008B60B3" w:rsidTr="00821460">
        <w:trPr>
          <w:trHeight w:val="789"/>
          <w:jc w:val="center"/>
        </w:trPr>
        <w:tc>
          <w:tcPr>
            <w:tcW w:w="2500" w:type="pct"/>
            <w:gridSpan w:val="2"/>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lastRenderedPageBreak/>
              <w:t>Copy of certificate from the client with explicit information to meet the specific requirement of the criteria attached?</w:t>
            </w:r>
          </w:p>
        </w:tc>
        <w:tc>
          <w:tcPr>
            <w:tcW w:w="2500" w:type="pct"/>
          </w:tcPr>
          <w:p w:rsidR="00992A41" w:rsidRPr="008B60B3" w:rsidRDefault="00992A41" w:rsidP="00821460">
            <w:pPr>
              <w:suppressAutoHyphens/>
              <w:spacing w:after="200" w:line="276" w:lineRule="auto"/>
              <w:jc w:val="center"/>
              <w:rPr>
                <w:rFonts w:ascii="Times New Roman" w:eastAsia="Calibri" w:hAnsi="Times New Roman"/>
                <w:sz w:val="24"/>
                <w:szCs w:val="24"/>
                <w:lang w:val="en-IN"/>
              </w:rPr>
            </w:pPr>
            <w:r w:rsidRPr="008B60B3">
              <w:rPr>
                <w:rFonts w:ascii="Times New Roman" w:eastAsia="Calibri" w:hAnsi="Times New Roman"/>
                <w:sz w:val="24"/>
                <w:szCs w:val="24"/>
                <w:lang w:val="en-IN"/>
              </w:rPr>
              <w:t>YES / NO</w:t>
            </w:r>
          </w:p>
        </w:tc>
      </w:tr>
      <w:tr w:rsidR="00992A41" w:rsidRPr="008B60B3" w:rsidTr="00821460">
        <w:trPr>
          <w:trHeight w:val="789"/>
          <w:jc w:val="center"/>
        </w:trPr>
        <w:tc>
          <w:tcPr>
            <w:tcW w:w="2500" w:type="pct"/>
            <w:gridSpan w:val="2"/>
          </w:tcPr>
          <w:p w:rsidR="00992A41" w:rsidRPr="008B60B3" w:rsidDel="00A8466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Copy of self-certificate with explicit information to meet the specific requirement of the criteria attached?</w:t>
            </w:r>
          </w:p>
        </w:tc>
        <w:tc>
          <w:tcPr>
            <w:tcW w:w="2500" w:type="pct"/>
          </w:tcPr>
          <w:p w:rsidR="00992A41" w:rsidRPr="008B60B3" w:rsidRDefault="00992A41" w:rsidP="00821460">
            <w:pPr>
              <w:suppressAutoHyphens/>
              <w:spacing w:after="200" w:line="276" w:lineRule="auto"/>
              <w:jc w:val="center"/>
              <w:rPr>
                <w:rFonts w:ascii="Times New Roman" w:eastAsia="Calibri" w:hAnsi="Times New Roman"/>
                <w:sz w:val="24"/>
                <w:szCs w:val="24"/>
                <w:lang w:val="en-IN"/>
              </w:rPr>
            </w:pPr>
            <w:r w:rsidRPr="008B60B3">
              <w:rPr>
                <w:rFonts w:ascii="Times New Roman" w:eastAsia="Calibri" w:hAnsi="Times New Roman"/>
                <w:sz w:val="24"/>
                <w:szCs w:val="24"/>
                <w:lang w:val="en-IN"/>
              </w:rPr>
              <w:t>YES / NO</w:t>
            </w:r>
          </w:p>
        </w:tc>
      </w:tr>
    </w:tbl>
    <w:p w:rsidR="00992A41" w:rsidRPr="00B10541" w:rsidRDefault="00992A41" w:rsidP="009A47FE">
      <w:pPr>
        <w:jc w:val="both"/>
        <w:rPr>
          <w:rFonts w:ascii="Times New Roman" w:hAnsi="Times New Roman"/>
          <w:sz w:val="20"/>
          <w:szCs w:val="18"/>
        </w:rPr>
      </w:pPr>
    </w:p>
    <w:sectPr w:rsidR="00992A41" w:rsidRPr="00B10541" w:rsidSect="00B01419">
      <w:headerReference w:type="default" r:id="rId13"/>
      <w:footerReference w:type="default" r:id="rId14"/>
      <w:endnotePr>
        <w:numFmt w:val="decimal"/>
      </w:endnotePr>
      <w:pgSz w:w="12240" w:h="15840"/>
      <w:pgMar w:top="1529" w:right="1080" w:bottom="1134" w:left="180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702" w:rsidRDefault="001D1702">
      <w:r>
        <w:separator/>
      </w:r>
    </w:p>
  </w:endnote>
  <w:endnote w:type="continuationSeparator" w:id="0">
    <w:p w:rsidR="001D1702" w:rsidRDefault="001D1702">
      <w:r>
        <w:rPr>
          <w:sz w:val="24"/>
        </w:rPr>
        <w:t xml:space="preserve"> </w:t>
      </w:r>
    </w:p>
  </w:endnote>
  <w:endnote w:type="continuationNotice" w:id="1">
    <w:p w:rsidR="001D1702" w:rsidRDefault="001D170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9A" w:rsidRDefault="0093559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E1CF6">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E1CF6">
      <w:rPr>
        <w:b/>
        <w:noProof/>
      </w:rPr>
      <w:t>11</w:t>
    </w:r>
    <w:r>
      <w:rPr>
        <w:b/>
        <w:sz w:val="24"/>
        <w:szCs w:val="24"/>
      </w:rPr>
      <w:fldChar w:fldCharType="end"/>
    </w:r>
  </w:p>
  <w:p w:rsidR="0093559A" w:rsidRDefault="00935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702" w:rsidRDefault="001D1702">
      <w:r>
        <w:rPr>
          <w:sz w:val="24"/>
        </w:rPr>
        <w:separator/>
      </w:r>
    </w:p>
  </w:footnote>
  <w:footnote w:type="continuationSeparator" w:id="0">
    <w:p w:rsidR="001D1702" w:rsidRDefault="001D1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9A" w:rsidRDefault="0093559A" w:rsidP="00B01419">
    <w:pPr>
      <w:pStyle w:val="Header"/>
      <w:pBdr>
        <w:bottom w:val="double" w:sz="6" w:space="1" w:color="auto"/>
      </w:pBdr>
    </w:pPr>
    <w:r>
      <w:t>Nation</w:t>
    </w:r>
    <w:r w:rsidR="00676E4D">
      <w:rPr>
        <w:lang w:val="en-US"/>
      </w:rPr>
      <w:t>al</w:t>
    </w:r>
    <w:r>
      <w:t xml:space="preserve"> Procurement Authority – Standard Form Request For Expression of Interest </w:t>
    </w:r>
  </w:p>
  <w:p w:rsidR="0093559A" w:rsidRDefault="0093559A" w:rsidP="00B01419">
    <w:pPr>
      <w:pStyle w:val="Header"/>
    </w:pPr>
  </w:p>
  <w:p w:rsidR="0093559A" w:rsidRPr="00FB5648" w:rsidRDefault="0093559A" w:rsidP="00FB5648">
    <w:pPr>
      <w:tabs>
        <w:tab w:val="left" w:pos="750"/>
      </w:tabs>
      <w:spacing w:after="140" w:line="100" w:lineRule="exact"/>
      <w:rPr>
        <w:rFonts w:cs="B Nazani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
      </v:shape>
    </w:pict>
  </w:numPicBullet>
  <w:abstractNum w:abstractNumId="0">
    <w:nsid w:val="0166451D"/>
    <w:multiLevelType w:val="hybridMultilevel"/>
    <w:tmpl w:val="3316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214"/>
    <w:multiLevelType w:val="hybridMultilevel"/>
    <w:tmpl w:val="839C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B41C1"/>
    <w:multiLevelType w:val="hybridMultilevel"/>
    <w:tmpl w:val="8A880D40"/>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28815EF"/>
    <w:multiLevelType w:val="hybridMultilevel"/>
    <w:tmpl w:val="2758CCAE"/>
    <w:lvl w:ilvl="0" w:tplc="CE0A0B4A">
      <w:start w:val="1"/>
      <w:numFmt w:val="lowerRoman"/>
      <w:lvlText w:val="%1."/>
      <w:lvlJc w:val="left"/>
      <w:pPr>
        <w:ind w:left="450" w:hanging="360"/>
      </w:pPr>
      <w:rPr>
        <w:rFonts w:ascii="Calibri" w:eastAsia="Times New Roman" w:hAnsi="Calibri" w:cs="Calibr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4164E51"/>
    <w:multiLevelType w:val="hybridMultilevel"/>
    <w:tmpl w:val="99AA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162B5"/>
    <w:multiLevelType w:val="hybridMultilevel"/>
    <w:tmpl w:val="F7923EEA"/>
    <w:lvl w:ilvl="0" w:tplc="04090001">
      <w:start w:val="1"/>
      <w:numFmt w:val="bullet"/>
      <w:lvlText w:val=""/>
      <w:lvlJc w:val="left"/>
      <w:pPr>
        <w:ind w:left="720" w:hanging="360"/>
      </w:pPr>
      <w:rPr>
        <w:rFonts w:ascii="Symbol" w:hAnsi="Symbo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442EC"/>
    <w:multiLevelType w:val="hybridMultilevel"/>
    <w:tmpl w:val="1D583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722F4C"/>
    <w:multiLevelType w:val="hybridMultilevel"/>
    <w:tmpl w:val="B65A27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A7343"/>
    <w:multiLevelType w:val="hybridMultilevel"/>
    <w:tmpl w:val="343E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7C01BD"/>
    <w:multiLevelType w:val="hybridMultilevel"/>
    <w:tmpl w:val="107CEA4A"/>
    <w:lvl w:ilvl="0" w:tplc="5AAC1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E0A6C"/>
    <w:multiLevelType w:val="hybridMultilevel"/>
    <w:tmpl w:val="C7FCAEC6"/>
    <w:lvl w:ilvl="0" w:tplc="04090013">
      <w:start w:val="1"/>
      <w:numFmt w:val="upperRoman"/>
      <w:lvlText w:val="%1."/>
      <w:lvlJc w:val="right"/>
      <w:pPr>
        <w:tabs>
          <w:tab w:val="num" w:pos="502"/>
        </w:tabs>
        <w:ind w:left="502" w:hanging="360"/>
      </w:pPr>
    </w:lvl>
    <w:lvl w:ilvl="1" w:tplc="BA8AF844">
      <w:start w:val="1"/>
      <w:numFmt w:val="bullet"/>
      <w:lvlText w:val="−"/>
      <w:lvlJc w:val="left"/>
      <w:pPr>
        <w:tabs>
          <w:tab w:val="num" w:pos="720"/>
        </w:tabs>
        <w:ind w:left="720" w:hanging="360"/>
      </w:pPr>
      <w:rPr>
        <w:rFonts w:ascii="Arial" w:hAnsi="Arial" w:hint="default"/>
      </w:rPr>
    </w:lvl>
    <w:lvl w:ilvl="2" w:tplc="0409001B">
      <w:start w:val="1"/>
      <w:numFmt w:val="lowerRoman"/>
      <w:lvlText w:val="%3."/>
      <w:lvlJc w:val="right"/>
      <w:pPr>
        <w:tabs>
          <w:tab w:val="num" w:pos="1440"/>
        </w:tabs>
        <w:ind w:left="1440" w:hanging="180"/>
      </w:pPr>
    </w:lvl>
    <w:lvl w:ilvl="3" w:tplc="77EE4E34">
      <w:start w:val="1"/>
      <w:numFmt w:val="decimal"/>
      <w:lvlText w:val="%4."/>
      <w:lvlJc w:val="left"/>
      <w:pPr>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21DC3ACD"/>
    <w:multiLevelType w:val="multilevel"/>
    <w:tmpl w:val="2E723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5F134C"/>
    <w:multiLevelType w:val="hybridMultilevel"/>
    <w:tmpl w:val="1538751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25126A12"/>
    <w:multiLevelType w:val="hybridMultilevel"/>
    <w:tmpl w:val="FD007B0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9BF3E4B"/>
    <w:multiLevelType w:val="multilevel"/>
    <w:tmpl w:val="9BBE46EE"/>
    <w:lvl w:ilvl="0">
      <w:start w:val="1"/>
      <w:numFmt w:val="decimal"/>
      <w:lvlText w:val="%1."/>
      <w:lvlJc w:val="left"/>
      <w:pPr>
        <w:ind w:left="720" w:hanging="360"/>
      </w:pPr>
      <w:rPr>
        <w:rFonts w:hint="default"/>
        <w:b/>
        <w:bCs/>
      </w:rPr>
    </w:lvl>
    <w:lvl w:ilvl="1">
      <w:start w:val="3"/>
      <w:numFmt w:val="decimal"/>
      <w:isLgl/>
      <w:lvlText w:val="%1.%2."/>
      <w:lvlJc w:val="left"/>
      <w:pPr>
        <w:ind w:left="1530" w:hanging="720"/>
      </w:pPr>
      <w:rPr>
        <w:rFonts w:hint="default"/>
        <w:b/>
        <w:bCs/>
        <w:color w:val="000000" w:themeColor="text1"/>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2FD83BEC"/>
    <w:multiLevelType w:val="hybridMultilevel"/>
    <w:tmpl w:val="27902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FE11314"/>
    <w:multiLevelType w:val="hybridMultilevel"/>
    <w:tmpl w:val="402421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224F3F"/>
    <w:multiLevelType w:val="hybridMultilevel"/>
    <w:tmpl w:val="1A9EAA26"/>
    <w:lvl w:ilvl="0" w:tplc="63D44EEC">
      <w:start w:val="1"/>
      <w:numFmt w:val="decimal"/>
      <w:lvlText w:val="%1."/>
      <w:lvlJc w:val="left"/>
      <w:pPr>
        <w:ind w:left="360" w:hanging="360"/>
      </w:pPr>
      <w:rPr>
        <w:rFonts w:ascii="Arial" w:hAnsi="Arial" w:hint="default"/>
        <w:color w:val="auto"/>
        <w:sz w:val="20"/>
        <w:szCs w:val="22"/>
        <w:u w:val="none"/>
      </w:rPr>
    </w:lvl>
    <w:lvl w:ilvl="1" w:tplc="F1E45448">
      <w:start w:val="1"/>
      <w:numFmt w:val="lowerLetter"/>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36686625"/>
    <w:multiLevelType w:val="hybridMultilevel"/>
    <w:tmpl w:val="E9F6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02780F"/>
    <w:multiLevelType w:val="hybridMultilevel"/>
    <w:tmpl w:val="57CA7AD4"/>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3CEA0AC5"/>
    <w:multiLevelType w:val="hybridMultilevel"/>
    <w:tmpl w:val="A53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7211B6"/>
    <w:multiLevelType w:val="hybridMultilevel"/>
    <w:tmpl w:val="3EB4DC78"/>
    <w:lvl w:ilvl="0" w:tplc="CE0A0B4A">
      <w:start w:val="1"/>
      <w:numFmt w:val="lowerRoman"/>
      <w:lvlText w:val="%1."/>
      <w:lvlJc w:val="left"/>
      <w:pPr>
        <w:ind w:left="720" w:hanging="360"/>
      </w:pPr>
      <w:rPr>
        <w:rFonts w:ascii="Calibri" w:eastAsia="Times New Roman" w:hAnsi="Calibri" w:cs="Calibri"/>
      </w:rPr>
    </w:lvl>
    <w:lvl w:ilvl="1" w:tplc="CE0A0B4A">
      <w:start w:val="1"/>
      <w:numFmt w:val="lowerRoman"/>
      <w:lvlText w:val="%2."/>
      <w:lvlJc w:val="left"/>
      <w:pPr>
        <w:ind w:left="1440" w:hanging="360"/>
      </w:pPr>
      <w:rPr>
        <w:rFonts w:ascii="Calibri" w:eastAsia="Times New Roman" w:hAnsi="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1FF088E"/>
    <w:multiLevelType w:val="hybridMultilevel"/>
    <w:tmpl w:val="2FD68656"/>
    <w:lvl w:ilvl="0" w:tplc="386E2148">
      <w:start w:val="3"/>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45F75E59"/>
    <w:multiLevelType w:val="hybridMultilevel"/>
    <w:tmpl w:val="8D42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B65AE2"/>
    <w:multiLevelType w:val="hybridMultilevel"/>
    <w:tmpl w:val="C6CE7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AC4098"/>
    <w:multiLevelType w:val="hybridMultilevel"/>
    <w:tmpl w:val="2758CCAE"/>
    <w:lvl w:ilvl="0" w:tplc="CE0A0B4A">
      <w:start w:val="1"/>
      <w:numFmt w:val="lowerRoman"/>
      <w:lvlText w:val="%1."/>
      <w:lvlJc w:val="left"/>
      <w:pPr>
        <w:ind w:left="450" w:hanging="360"/>
      </w:pPr>
      <w:rPr>
        <w:rFonts w:ascii="Calibri" w:eastAsia="Times New Roman" w:hAnsi="Calibri" w:cs="Calibr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52C343CB"/>
    <w:multiLevelType w:val="hybridMultilevel"/>
    <w:tmpl w:val="23E0B108"/>
    <w:lvl w:ilvl="0" w:tplc="706C415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AA43C0"/>
    <w:multiLevelType w:val="hybridMultilevel"/>
    <w:tmpl w:val="2C44A138"/>
    <w:lvl w:ilvl="0" w:tplc="24286F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DD7550"/>
    <w:multiLevelType w:val="hybridMultilevel"/>
    <w:tmpl w:val="A5DE9F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4A0F0F"/>
    <w:multiLevelType w:val="multilevel"/>
    <w:tmpl w:val="2E723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A6083C"/>
    <w:multiLevelType w:val="hybridMultilevel"/>
    <w:tmpl w:val="F180537A"/>
    <w:lvl w:ilvl="0" w:tplc="4CF02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BB43E3"/>
    <w:multiLevelType w:val="hybridMultilevel"/>
    <w:tmpl w:val="5F6E8E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FB3A54"/>
    <w:multiLevelType w:val="hybridMultilevel"/>
    <w:tmpl w:val="6478D33E"/>
    <w:lvl w:ilvl="0" w:tplc="8C762018">
      <w:start w:val="1"/>
      <w:numFmt w:val="decimal"/>
      <w:lvlText w:val="%1."/>
      <w:lvlJc w:val="left"/>
      <w:pPr>
        <w:ind w:left="360" w:hanging="360"/>
      </w:pPr>
      <w:rPr>
        <w:rFonts w:ascii="Times New Roman" w:hAnsi="Times New Roman" w:hint="default"/>
        <w:b/>
        <w:bCs w:val="0"/>
        <w:color w:val="auto"/>
        <w:sz w:val="22"/>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0E34E9"/>
    <w:multiLevelType w:val="hybridMultilevel"/>
    <w:tmpl w:val="6226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F8566C"/>
    <w:multiLevelType w:val="hybridMultilevel"/>
    <w:tmpl w:val="797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5135D1"/>
    <w:multiLevelType w:val="hybridMultilevel"/>
    <w:tmpl w:val="7E90C1B4"/>
    <w:lvl w:ilvl="0" w:tplc="63D44EEC">
      <w:start w:val="1"/>
      <w:numFmt w:val="decimal"/>
      <w:lvlText w:val="%1."/>
      <w:lvlJc w:val="left"/>
      <w:pPr>
        <w:ind w:left="360" w:hanging="360"/>
      </w:pPr>
      <w:rPr>
        <w:rFonts w:ascii="Arial" w:hAnsi="Arial" w:hint="default"/>
        <w:color w:val="auto"/>
        <w:sz w:val="20"/>
        <w:szCs w:val="22"/>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nsid w:val="75DD6795"/>
    <w:multiLevelType w:val="hybridMultilevel"/>
    <w:tmpl w:val="80A82BD0"/>
    <w:lvl w:ilvl="0" w:tplc="10FAB1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BA55DB"/>
    <w:multiLevelType w:val="hybridMultilevel"/>
    <w:tmpl w:val="1706C66E"/>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DCD663C"/>
    <w:multiLevelType w:val="multilevel"/>
    <w:tmpl w:val="0B9A6ACA"/>
    <w:lvl w:ilvl="0">
      <w:start w:val="1"/>
      <w:numFmt w:val="decimal"/>
      <w:lvlText w:val="%1."/>
      <w:lvlJc w:val="left"/>
      <w:pPr>
        <w:ind w:left="720" w:hanging="360"/>
      </w:pPr>
      <w:rPr>
        <w:rFonts w:hint="default"/>
        <w:b w:val="0"/>
      </w:rPr>
    </w:lvl>
    <w:lvl w:ilvl="1">
      <w:start w:val="1"/>
      <w:numFmt w:val="upperRoman"/>
      <w:lvlText w:val="%2."/>
      <w:lvlJc w:val="righ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11"/>
  </w:num>
  <w:num w:numId="3">
    <w:abstractNumId w:val="23"/>
  </w:num>
  <w:num w:numId="4">
    <w:abstractNumId w:val="32"/>
  </w:num>
  <w:num w:numId="5">
    <w:abstractNumId w:val="5"/>
  </w:num>
  <w:num w:numId="6">
    <w:abstractNumId w:val="8"/>
  </w:num>
  <w:num w:numId="7">
    <w:abstractNumId w:val="15"/>
  </w:num>
  <w:num w:numId="8">
    <w:abstractNumId w:val="38"/>
  </w:num>
  <w:num w:numId="9">
    <w:abstractNumId w:val="25"/>
  </w:num>
  <w:num w:numId="10">
    <w:abstractNumId w:val="13"/>
  </w:num>
  <w:num w:numId="11">
    <w:abstractNumId w:val="29"/>
  </w:num>
  <w:num w:numId="12">
    <w:abstractNumId w:val="2"/>
  </w:num>
  <w:num w:numId="13">
    <w:abstractNumId w:val="6"/>
  </w:num>
  <w:num w:numId="14">
    <w:abstractNumId w:val="24"/>
  </w:num>
  <w:num w:numId="15">
    <w:abstractNumId w:val="20"/>
  </w:num>
  <w:num w:numId="16">
    <w:abstractNumId w:val="18"/>
  </w:num>
  <w:num w:numId="17">
    <w:abstractNumId w:val="10"/>
  </w:num>
  <w:num w:numId="18">
    <w:abstractNumId w:val="34"/>
  </w:num>
  <w:num w:numId="19">
    <w:abstractNumId w:val="35"/>
  </w:num>
  <w:num w:numId="20">
    <w:abstractNumId w:val="17"/>
  </w:num>
  <w:num w:numId="21">
    <w:abstractNumId w:val="33"/>
  </w:num>
  <w:num w:numId="22">
    <w:abstractNumId w:val="3"/>
  </w:num>
  <w:num w:numId="23">
    <w:abstractNumId w:val="12"/>
  </w:num>
  <w:num w:numId="24">
    <w:abstractNumId w:val="19"/>
  </w:num>
  <w:num w:numId="25">
    <w:abstractNumId w:val="26"/>
  </w:num>
  <w:num w:numId="26">
    <w:abstractNumId w:val="27"/>
  </w:num>
  <w:num w:numId="27">
    <w:abstractNumId w:val="28"/>
  </w:num>
  <w:num w:numId="28">
    <w:abstractNumId w:val="2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9"/>
  </w:num>
  <w:num w:numId="32">
    <w:abstractNumId w:val="36"/>
  </w:num>
  <w:num w:numId="33">
    <w:abstractNumId w:val="14"/>
  </w:num>
  <w:num w:numId="34">
    <w:abstractNumId w:val="0"/>
  </w:num>
  <w:num w:numId="35">
    <w:abstractNumId w:val="37"/>
  </w:num>
  <w:num w:numId="36">
    <w:abstractNumId w:val="1"/>
  </w:num>
  <w:num w:numId="37">
    <w:abstractNumId w:val="4"/>
  </w:num>
  <w:num w:numId="38">
    <w:abstractNumId w:val="3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5EE5"/>
    <w:rsid w:val="00006C89"/>
    <w:rsid w:val="00014905"/>
    <w:rsid w:val="00026F00"/>
    <w:rsid w:val="000549A6"/>
    <w:rsid w:val="00061CC8"/>
    <w:rsid w:val="000770E7"/>
    <w:rsid w:val="0009502B"/>
    <w:rsid w:val="00097BE3"/>
    <w:rsid w:val="00097D29"/>
    <w:rsid w:val="000A4184"/>
    <w:rsid w:val="000B7F16"/>
    <w:rsid w:val="000C2916"/>
    <w:rsid w:val="000C4041"/>
    <w:rsid w:val="000C59FF"/>
    <w:rsid w:val="000D0E65"/>
    <w:rsid w:val="000D21DD"/>
    <w:rsid w:val="000D2271"/>
    <w:rsid w:val="000E1969"/>
    <w:rsid w:val="000E4859"/>
    <w:rsid w:val="00111C0D"/>
    <w:rsid w:val="00113CE0"/>
    <w:rsid w:val="001216CD"/>
    <w:rsid w:val="00127E00"/>
    <w:rsid w:val="00136BB8"/>
    <w:rsid w:val="00141A6C"/>
    <w:rsid w:val="00154D05"/>
    <w:rsid w:val="00155DF6"/>
    <w:rsid w:val="00162C8A"/>
    <w:rsid w:val="00172418"/>
    <w:rsid w:val="00176C47"/>
    <w:rsid w:val="00177AA8"/>
    <w:rsid w:val="0019767E"/>
    <w:rsid w:val="001A210E"/>
    <w:rsid w:val="001B0D84"/>
    <w:rsid w:val="001C4751"/>
    <w:rsid w:val="001C7988"/>
    <w:rsid w:val="001D1702"/>
    <w:rsid w:val="001D70EB"/>
    <w:rsid w:val="001E11B8"/>
    <w:rsid w:val="001E27EC"/>
    <w:rsid w:val="00206E4A"/>
    <w:rsid w:val="00223DD3"/>
    <w:rsid w:val="00227B54"/>
    <w:rsid w:val="00236B80"/>
    <w:rsid w:val="00242CA9"/>
    <w:rsid w:val="00244614"/>
    <w:rsid w:val="00251F90"/>
    <w:rsid w:val="002623B3"/>
    <w:rsid w:val="00262998"/>
    <w:rsid w:val="002727A9"/>
    <w:rsid w:val="00274113"/>
    <w:rsid w:val="00284A5E"/>
    <w:rsid w:val="002A3E90"/>
    <w:rsid w:val="002B26FD"/>
    <w:rsid w:val="002C19C6"/>
    <w:rsid w:val="002C6922"/>
    <w:rsid w:val="00301E6E"/>
    <w:rsid w:val="00326600"/>
    <w:rsid w:val="00331953"/>
    <w:rsid w:val="00335D31"/>
    <w:rsid w:val="00342838"/>
    <w:rsid w:val="003513EF"/>
    <w:rsid w:val="00357959"/>
    <w:rsid w:val="003751BF"/>
    <w:rsid w:val="003828D4"/>
    <w:rsid w:val="003935CD"/>
    <w:rsid w:val="00394294"/>
    <w:rsid w:val="003B7EA9"/>
    <w:rsid w:val="003C0755"/>
    <w:rsid w:val="003D6683"/>
    <w:rsid w:val="003D7DDC"/>
    <w:rsid w:val="003D7F5E"/>
    <w:rsid w:val="003E0F8D"/>
    <w:rsid w:val="003F101C"/>
    <w:rsid w:val="004139B0"/>
    <w:rsid w:val="00415582"/>
    <w:rsid w:val="0043395C"/>
    <w:rsid w:val="00443031"/>
    <w:rsid w:val="00447714"/>
    <w:rsid w:val="004534AB"/>
    <w:rsid w:val="00453D8C"/>
    <w:rsid w:val="00457422"/>
    <w:rsid w:val="00462F9B"/>
    <w:rsid w:val="00471CD1"/>
    <w:rsid w:val="00490A6E"/>
    <w:rsid w:val="004947D2"/>
    <w:rsid w:val="004C3C07"/>
    <w:rsid w:val="004E1CF6"/>
    <w:rsid w:val="004E268D"/>
    <w:rsid w:val="004E3FA8"/>
    <w:rsid w:val="004E48E4"/>
    <w:rsid w:val="004E721D"/>
    <w:rsid w:val="004F5DB2"/>
    <w:rsid w:val="00514724"/>
    <w:rsid w:val="005472CB"/>
    <w:rsid w:val="00565798"/>
    <w:rsid w:val="00565957"/>
    <w:rsid w:val="00570292"/>
    <w:rsid w:val="005750E3"/>
    <w:rsid w:val="005948B5"/>
    <w:rsid w:val="00594F5F"/>
    <w:rsid w:val="00595F49"/>
    <w:rsid w:val="005A19E0"/>
    <w:rsid w:val="005A7531"/>
    <w:rsid w:val="005B247E"/>
    <w:rsid w:val="005B791D"/>
    <w:rsid w:val="005C6B02"/>
    <w:rsid w:val="005D2F22"/>
    <w:rsid w:val="005E029F"/>
    <w:rsid w:val="005F42B0"/>
    <w:rsid w:val="005F5F01"/>
    <w:rsid w:val="006074B7"/>
    <w:rsid w:val="00623CA0"/>
    <w:rsid w:val="006303FA"/>
    <w:rsid w:val="00650582"/>
    <w:rsid w:val="00650E9C"/>
    <w:rsid w:val="00671821"/>
    <w:rsid w:val="00676E4D"/>
    <w:rsid w:val="0068599A"/>
    <w:rsid w:val="00687881"/>
    <w:rsid w:val="00695E37"/>
    <w:rsid w:val="006A50C3"/>
    <w:rsid w:val="006B64AA"/>
    <w:rsid w:val="006C1063"/>
    <w:rsid w:val="006D6898"/>
    <w:rsid w:val="006F3706"/>
    <w:rsid w:val="00703040"/>
    <w:rsid w:val="00713B35"/>
    <w:rsid w:val="0072075C"/>
    <w:rsid w:val="007216A0"/>
    <w:rsid w:val="00736936"/>
    <w:rsid w:val="007639FA"/>
    <w:rsid w:val="00773BA6"/>
    <w:rsid w:val="00777015"/>
    <w:rsid w:val="0078005B"/>
    <w:rsid w:val="0078116F"/>
    <w:rsid w:val="0078321A"/>
    <w:rsid w:val="00790EF2"/>
    <w:rsid w:val="0079567B"/>
    <w:rsid w:val="00796EE6"/>
    <w:rsid w:val="007A78E4"/>
    <w:rsid w:val="007B68BB"/>
    <w:rsid w:val="007C2451"/>
    <w:rsid w:val="007D59F6"/>
    <w:rsid w:val="007E5D73"/>
    <w:rsid w:val="007F29C2"/>
    <w:rsid w:val="007F3C75"/>
    <w:rsid w:val="007F70C7"/>
    <w:rsid w:val="008028A9"/>
    <w:rsid w:val="00810B72"/>
    <w:rsid w:val="00814EBA"/>
    <w:rsid w:val="0082002A"/>
    <w:rsid w:val="00821460"/>
    <w:rsid w:val="00836408"/>
    <w:rsid w:val="0084262E"/>
    <w:rsid w:val="0084458E"/>
    <w:rsid w:val="008513DB"/>
    <w:rsid w:val="00853718"/>
    <w:rsid w:val="0087267D"/>
    <w:rsid w:val="00872F9E"/>
    <w:rsid w:val="008754A3"/>
    <w:rsid w:val="00883A3C"/>
    <w:rsid w:val="008929AC"/>
    <w:rsid w:val="008933A8"/>
    <w:rsid w:val="008A4A59"/>
    <w:rsid w:val="008A4AA7"/>
    <w:rsid w:val="008B3447"/>
    <w:rsid w:val="008B3A98"/>
    <w:rsid w:val="008C0B9C"/>
    <w:rsid w:val="008C2B29"/>
    <w:rsid w:val="008C45C0"/>
    <w:rsid w:val="00903E02"/>
    <w:rsid w:val="009077E0"/>
    <w:rsid w:val="00916E24"/>
    <w:rsid w:val="00930D65"/>
    <w:rsid w:val="0093559A"/>
    <w:rsid w:val="009441C9"/>
    <w:rsid w:val="0096065C"/>
    <w:rsid w:val="0097015B"/>
    <w:rsid w:val="00973A04"/>
    <w:rsid w:val="0097726B"/>
    <w:rsid w:val="009830E4"/>
    <w:rsid w:val="00984FB2"/>
    <w:rsid w:val="00992A41"/>
    <w:rsid w:val="009962E8"/>
    <w:rsid w:val="009A47FE"/>
    <w:rsid w:val="009B18E1"/>
    <w:rsid w:val="009B3A64"/>
    <w:rsid w:val="009C1073"/>
    <w:rsid w:val="009D2D24"/>
    <w:rsid w:val="009E1690"/>
    <w:rsid w:val="009E2441"/>
    <w:rsid w:val="009E622D"/>
    <w:rsid w:val="00A05A45"/>
    <w:rsid w:val="00A0710E"/>
    <w:rsid w:val="00A17A30"/>
    <w:rsid w:val="00A24AB1"/>
    <w:rsid w:val="00A310B2"/>
    <w:rsid w:val="00A3367B"/>
    <w:rsid w:val="00A42203"/>
    <w:rsid w:val="00A44195"/>
    <w:rsid w:val="00A50663"/>
    <w:rsid w:val="00A53E76"/>
    <w:rsid w:val="00A54C6B"/>
    <w:rsid w:val="00A617DD"/>
    <w:rsid w:val="00A619F0"/>
    <w:rsid w:val="00A73B17"/>
    <w:rsid w:val="00A82486"/>
    <w:rsid w:val="00A85C41"/>
    <w:rsid w:val="00AB265B"/>
    <w:rsid w:val="00AC2EC6"/>
    <w:rsid w:val="00AC4D29"/>
    <w:rsid w:val="00AC756A"/>
    <w:rsid w:val="00AE3355"/>
    <w:rsid w:val="00B01419"/>
    <w:rsid w:val="00B10541"/>
    <w:rsid w:val="00B174F8"/>
    <w:rsid w:val="00B3630A"/>
    <w:rsid w:val="00B37CCE"/>
    <w:rsid w:val="00B43D73"/>
    <w:rsid w:val="00B6064C"/>
    <w:rsid w:val="00B61A62"/>
    <w:rsid w:val="00B661FB"/>
    <w:rsid w:val="00B85BC3"/>
    <w:rsid w:val="00B929B6"/>
    <w:rsid w:val="00BA4299"/>
    <w:rsid w:val="00BC1BB9"/>
    <w:rsid w:val="00BC2C17"/>
    <w:rsid w:val="00BC554D"/>
    <w:rsid w:val="00BD67E1"/>
    <w:rsid w:val="00BD6CBC"/>
    <w:rsid w:val="00BD7B23"/>
    <w:rsid w:val="00BE4079"/>
    <w:rsid w:val="00C07B9D"/>
    <w:rsid w:val="00C25F9E"/>
    <w:rsid w:val="00C3342C"/>
    <w:rsid w:val="00C352A9"/>
    <w:rsid w:val="00C43280"/>
    <w:rsid w:val="00C46971"/>
    <w:rsid w:val="00C52903"/>
    <w:rsid w:val="00C64278"/>
    <w:rsid w:val="00C761A5"/>
    <w:rsid w:val="00C81C29"/>
    <w:rsid w:val="00C82BF9"/>
    <w:rsid w:val="00C862AC"/>
    <w:rsid w:val="00C87E4C"/>
    <w:rsid w:val="00C973B8"/>
    <w:rsid w:val="00CD6168"/>
    <w:rsid w:val="00CE12F9"/>
    <w:rsid w:val="00D02608"/>
    <w:rsid w:val="00D03061"/>
    <w:rsid w:val="00D3333C"/>
    <w:rsid w:val="00D41032"/>
    <w:rsid w:val="00D60558"/>
    <w:rsid w:val="00D7689C"/>
    <w:rsid w:val="00D810B1"/>
    <w:rsid w:val="00D818ED"/>
    <w:rsid w:val="00D9706A"/>
    <w:rsid w:val="00DA15DD"/>
    <w:rsid w:val="00DA6554"/>
    <w:rsid w:val="00DB1756"/>
    <w:rsid w:val="00DC60B0"/>
    <w:rsid w:val="00DE4EBE"/>
    <w:rsid w:val="00DF0ACA"/>
    <w:rsid w:val="00DF7D11"/>
    <w:rsid w:val="00E0150A"/>
    <w:rsid w:val="00E02D5F"/>
    <w:rsid w:val="00E04D0B"/>
    <w:rsid w:val="00E07E32"/>
    <w:rsid w:val="00E12DF6"/>
    <w:rsid w:val="00E14C2E"/>
    <w:rsid w:val="00E2399B"/>
    <w:rsid w:val="00E353AA"/>
    <w:rsid w:val="00E43FA2"/>
    <w:rsid w:val="00E45867"/>
    <w:rsid w:val="00E6626C"/>
    <w:rsid w:val="00E673A8"/>
    <w:rsid w:val="00E75A59"/>
    <w:rsid w:val="00E75D35"/>
    <w:rsid w:val="00E86461"/>
    <w:rsid w:val="00E866A1"/>
    <w:rsid w:val="00E86857"/>
    <w:rsid w:val="00E93CEF"/>
    <w:rsid w:val="00EA1C82"/>
    <w:rsid w:val="00EA3D39"/>
    <w:rsid w:val="00EB5460"/>
    <w:rsid w:val="00EC50B8"/>
    <w:rsid w:val="00ED3F50"/>
    <w:rsid w:val="00ED7962"/>
    <w:rsid w:val="00F12656"/>
    <w:rsid w:val="00F17486"/>
    <w:rsid w:val="00F23D91"/>
    <w:rsid w:val="00F24F27"/>
    <w:rsid w:val="00F34C0E"/>
    <w:rsid w:val="00F46BA6"/>
    <w:rsid w:val="00F53252"/>
    <w:rsid w:val="00F546BB"/>
    <w:rsid w:val="00F7026F"/>
    <w:rsid w:val="00F815E0"/>
    <w:rsid w:val="00F86F0B"/>
    <w:rsid w:val="00F971AD"/>
    <w:rsid w:val="00FA6182"/>
    <w:rsid w:val="00FB1552"/>
    <w:rsid w:val="00FB2F3C"/>
    <w:rsid w:val="00FB5648"/>
    <w:rsid w:val="00FC1710"/>
    <w:rsid w:val="00FC72C1"/>
    <w:rsid w:val="00FD6EBE"/>
    <w:rsid w:val="00FE2875"/>
    <w:rsid w:val="00FF2BA9"/>
    <w:rsid w:val="00FF40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C5584B-E4B2-4C6D-A978-5CD97B33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rPr>
      <w:lang w:val="x-none" w:eastAsia="x-none"/>
    </w:rPr>
  </w:style>
  <w:style w:type="character" w:styleId="FootnoteReference">
    <w:name w:val="footnote reference"/>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link w:val="HeaderChar"/>
    <w:uiPriority w:val="99"/>
    <w:rsid w:val="008A4AA7"/>
    <w:pPr>
      <w:tabs>
        <w:tab w:val="left" w:pos="360"/>
        <w:tab w:val="left" w:pos="7560"/>
        <w:tab w:val="left" w:pos="8280"/>
        <w:tab w:val="left" w:pos="9000"/>
      </w:tabs>
      <w:suppressAutoHyphens/>
    </w:pPr>
    <w:rPr>
      <w:lang w:val="x-none" w:eastAsia="x-none"/>
    </w:rPr>
  </w:style>
  <w:style w:type="paragraph" w:styleId="NormalIndent">
    <w:name w:val="Normal Indent"/>
    <w:basedOn w:val="Normal"/>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lang w:val="x-none" w:eastAsia="x-none"/>
    </w:rPr>
  </w:style>
  <w:style w:type="character" w:styleId="Hyperlink">
    <w:name w:val="Hyperlink"/>
    <w:uiPriority w:val="99"/>
    <w:rsid w:val="008A4AA7"/>
    <w:rPr>
      <w:color w:val="0000FF"/>
      <w:u w:val="single"/>
    </w:rPr>
  </w:style>
  <w:style w:type="character" w:styleId="CommentReference">
    <w:name w:val="annotation reference"/>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lang w:val="x-none" w:eastAsia="x-none"/>
    </w:rPr>
  </w:style>
  <w:style w:type="character" w:customStyle="1" w:styleId="CommentTextChar">
    <w:name w:val="Comment Text Char"/>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sz w:val="16"/>
      <w:szCs w:val="16"/>
      <w:lang w:val="x-none" w:eastAsia="x-none"/>
    </w:rPr>
  </w:style>
  <w:style w:type="character" w:customStyle="1" w:styleId="BalloonTextChar">
    <w:name w:val="Balloon Text Char"/>
    <w:link w:val="BalloonText"/>
    <w:uiPriority w:val="99"/>
    <w:semiHidden/>
    <w:rsid w:val="00E07E32"/>
    <w:rPr>
      <w:rFonts w:ascii="Tahoma" w:hAnsi="Tahoma" w:cs="Tahoma"/>
      <w:sz w:val="16"/>
      <w:szCs w:val="16"/>
    </w:rPr>
  </w:style>
  <w:style w:type="character" w:styleId="FollowedHyperlink">
    <w:name w:val="FollowedHyperlink"/>
    <w:uiPriority w:val="99"/>
    <w:semiHidden/>
    <w:unhideWhenUsed/>
    <w:rsid w:val="00DA15DD"/>
    <w:rPr>
      <w:color w:val="800080"/>
      <w:u w:val="single"/>
    </w:rPr>
  </w:style>
  <w:style w:type="paragraph" w:styleId="ListParagraph">
    <w:name w:val="List Paragraph"/>
    <w:aliases w:val="List Paragraph (numbered (a)),Normal 2,Main numbered paragraph,References,Source,List_Paragraph,Multilevel para_II,List Paragraph1,MC Paragraphe Liste,Colorful List - Accent 11,Bullets,Akapit z listą BS,List Bullet-OpsManual,Title Style 1"/>
    <w:basedOn w:val="Normal"/>
    <w:link w:val="ListParagraphChar"/>
    <w:qFormat/>
    <w:rsid w:val="00A42203"/>
    <w:pPr>
      <w:ind w:left="720"/>
      <w:contextualSpacing/>
    </w:pPr>
  </w:style>
  <w:style w:type="character" w:styleId="Strong">
    <w:name w:val="Strong"/>
    <w:uiPriority w:val="22"/>
    <w:qFormat/>
    <w:rsid w:val="004E3FA8"/>
    <w:rPr>
      <w:b/>
      <w:bCs/>
    </w:rPr>
  </w:style>
  <w:style w:type="character" w:customStyle="1" w:styleId="FooterChar">
    <w:name w:val="Footer Char"/>
    <w:link w:val="Footer"/>
    <w:uiPriority w:val="99"/>
    <w:rsid w:val="00B10541"/>
    <w:rPr>
      <w:rFonts w:ascii="CG Times" w:hAnsi="CG Times"/>
      <w:sz w:val="22"/>
    </w:rPr>
  </w:style>
  <w:style w:type="character" w:customStyle="1" w:styleId="BodyTextChar">
    <w:name w:val="Body Text Char"/>
    <w:link w:val="BodyText"/>
    <w:semiHidden/>
    <w:rsid w:val="00DF7D11"/>
    <w:rPr>
      <w:rFonts w:ascii="CG Times" w:hAnsi="CG Times"/>
      <w:spacing w:val="-2"/>
      <w:sz w:val="24"/>
    </w:rPr>
  </w:style>
  <w:style w:type="character" w:customStyle="1" w:styleId="HeaderChar">
    <w:name w:val="Header Char"/>
    <w:link w:val="Header"/>
    <w:uiPriority w:val="99"/>
    <w:rsid w:val="00B01419"/>
    <w:rPr>
      <w:rFonts w:ascii="CG Times" w:hAnsi="CG Times"/>
      <w:sz w:val="22"/>
    </w:rPr>
  </w:style>
  <w:style w:type="paragraph" w:styleId="Revision">
    <w:name w:val="Revision"/>
    <w:hidden/>
    <w:uiPriority w:val="99"/>
    <w:semiHidden/>
    <w:rsid w:val="009A47FE"/>
    <w:rPr>
      <w:rFonts w:ascii="CG Times" w:hAnsi="CG Times"/>
      <w:sz w:val="22"/>
    </w:rPr>
  </w:style>
  <w:style w:type="paragraph" w:customStyle="1" w:styleId="Amir">
    <w:name w:val="Amir"/>
    <w:basedOn w:val="Heading1"/>
    <w:link w:val="AmirChar"/>
    <w:autoRedefine/>
    <w:qFormat/>
    <w:rsid w:val="00097BE3"/>
    <w:pPr>
      <w:tabs>
        <w:tab w:val="clear" w:pos="-720"/>
      </w:tabs>
      <w:suppressAutoHyphens w:val="0"/>
      <w:spacing w:before="240" w:line="360" w:lineRule="auto"/>
      <w:jc w:val="left"/>
    </w:pPr>
    <w:rPr>
      <w:bCs/>
      <w:smallCaps w:val="0"/>
      <w:sz w:val="24"/>
      <w:szCs w:val="24"/>
      <w:lang w:bidi="prs-AF"/>
    </w:rPr>
  </w:style>
  <w:style w:type="character" w:customStyle="1" w:styleId="AmirChar">
    <w:name w:val="Amir Char"/>
    <w:link w:val="Amir"/>
    <w:rsid w:val="00097BE3"/>
    <w:rPr>
      <w:b/>
      <w:bCs/>
      <w:sz w:val="24"/>
      <w:szCs w:val="24"/>
      <w:lang w:bidi="prs-AF"/>
    </w:rPr>
  </w:style>
  <w:style w:type="paragraph" w:customStyle="1" w:styleId="Sub">
    <w:name w:val="Sub"/>
    <w:basedOn w:val="Amir"/>
    <w:next w:val="Subtitle"/>
    <w:link w:val="SubChar"/>
    <w:autoRedefine/>
    <w:qFormat/>
    <w:rsid w:val="001E11B8"/>
    <w:pPr>
      <w:outlineLvl w:val="1"/>
    </w:pPr>
    <w:rPr>
      <w:caps/>
    </w:rPr>
  </w:style>
  <w:style w:type="character" w:customStyle="1" w:styleId="SubChar">
    <w:name w:val="Sub Char"/>
    <w:link w:val="Sub"/>
    <w:rsid w:val="001E11B8"/>
    <w:rPr>
      <w:b/>
      <w:bCs/>
      <w:caps/>
      <w:sz w:val="24"/>
      <w:szCs w:val="24"/>
      <w:lang w:bidi="prs-AF"/>
    </w:rPr>
  </w:style>
  <w:style w:type="paragraph" w:styleId="Subtitle">
    <w:name w:val="Subtitle"/>
    <w:basedOn w:val="Normal"/>
    <w:next w:val="Normal"/>
    <w:link w:val="SubtitleChar"/>
    <w:uiPriority w:val="11"/>
    <w:qFormat/>
    <w:rsid w:val="001E11B8"/>
    <w:pPr>
      <w:spacing w:after="60"/>
      <w:jc w:val="center"/>
      <w:outlineLvl w:val="1"/>
    </w:pPr>
    <w:rPr>
      <w:rFonts w:ascii="Cambria" w:hAnsi="Cambria"/>
      <w:sz w:val="24"/>
      <w:szCs w:val="24"/>
    </w:rPr>
  </w:style>
  <w:style w:type="character" w:customStyle="1" w:styleId="SubtitleChar">
    <w:name w:val="Subtitle Char"/>
    <w:link w:val="Subtitle"/>
    <w:uiPriority w:val="11"/>
    <w:rsid w:val="001E11B8"/>
    <w:rPr>
      <w:rFonts w:ascii="Cambria" w:eastAsia="Times New Roman" w:hAnsi="Cambria" w:cs="Times New Roman"/>
      <w:sz w:val="24"/>
      <w:szCs w:val="24"/>
    </w:rPr>
  </w:style>
  <w:style w:type="character" w:styleId="BookTitle">
    <w:name w:val="Book Title"/>
    <w:uiPriority w:val="33"/>
    <w:qFormat/>
    <w:rsid w:val="00703040"/>
    <w:rPr>
      <w:rFonts w:ascii="Calibri" w:hAnsi="Calibri"/>
      <w:b/>
      <w:bCs/>
      <w:caps w:val="0"/>
      <w:smallCaps/>
      <w:spacing w:val="5"/>
      <w:sz w:val="32"/>
    </w:rPr>
  </w:style>
  <w:style w:type="character" w:customStyle="1" w:styleId="ListParagraphChar">
    <w:name w:val="List Paragraph Char"/>
    <w:aliases w:val="List Paragraph (numbered (a)) Char,Normal 2 Char,Main numbered paragraph Char,References Char,Source Char,List_Paragraph Char,Multilevel para_II Char,List Paragraph1 Char,MC Paragraphe Liste Char,Colorful List - Accent 11 Char"/>
    <w:link w:val="ListParagraph"/>
    <w:uiPriority w:val="34"/>
    <w:locked/>
    <w:rsid w:val="00284A5E"/>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a.gov.a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ci.gov.a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r.waras@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sson_a@yahoo.com/" TargetMode="External"/><Relationship Id="rId4" Type="http://schemas.openxmlformats.org/officeDocument/2006/relationships/settings" Target="settings.xml"/><Relationship Id="rId9" Type="http://schemas.openxmlformats.org/officeDocument/2006/relationships/hyperlink" Target="mailto:Wahid.wesal2017@gmail.com"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9B6BE-51EB-47AB-B47F-E4566979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3053</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20416</CharactersWithSpaces>
  <SharedDoc>false</SharedDoc>
  <HLinks>
    <vt:vector size="36" baseType="variant">
      <vt:variant>
        <vt:i4>8060969</vt:i4>
      </vt:variant>
      <vt:variant>
        <vt:i4>15</vt:i4>
      </vt:variant>
      <vt:variant>
        <vt:i4>0</vt:i4>
      </vt:variant>
      <vt:variant>
        <vt:i4>5</vt:i4>
      </vt:variant>
      <vt:variant>
        <vt:lpwstr>http://www.npa.gov.af/</vt:lpwstr>
      </vt:variant>
      <vt:variant>
        <vt:lpwstr/>
      </vt:variant>
      <vt:variant>
        <vt:i4>6815773</vt:i4>
      </vt:variant>
      <vt:variant>
        <vt:i4>12</vt:i4>
      </vt:variant>
      <vt:variant>
        <vt:i4>0</vt:i4>
      </vt:variant>
      <vt:variant>
        <vt:i4>5</vt:i4>
      </vt:variant>
      <vt:variant>
        <vt:lpwstr>mailto:raminnoori123@gmail.com</vt:lpwstr>
      </vt:variant>
      <vt:variant>
        <vt:lpwstr/>
      </vt:variant>
      <vt:variant>
        <vt:i4>7274560</vt:i4>
      </vt:variant>
      <vt:variant>
        <vt:i4>9</vt:i4>
      </vt:variant>
      <vt:variant>
        <vt:i4>0</vt:i4>
      </vt:variant>
      <vt:variant>
        <vt:i4>5</vt:i4>
      </vt:variant>
      <vt:variant>
        <vt:lpwstr>mailto:zabihulrahman.rahmani@aop.gov.af</vt:lpwstr>
      </vt:variant>
      <vt:variant>
        <vt:lpwstr/>
      </vt:variant>
      <vt:variant>
        <vt:i4>7012436</vt:i4>
      </vt:variant>
      <vt:variant>
        <vt:i4>6</vt:i4>
      </vt:variant>
      <vt:variant>
        <vt:i4>0</vt:i4>
      </vt:variant>
      <vt:variant>
        <vt:i4>5</vt:i4>
      </vt:variant>
      <vt:variant>
        <vt:lpwstr>mailto:mohammad.javid@aop.gov.af</vt:lpwstr>
      </vt:variant>
      <vt:variant>
        <vt:lpwstr/>
      </vt:variant>
      <vt:variant>
        <vt:i4>5701743</vt:i4>
      </vt:variant>
      <vt:variant>
        <vt:i4>3</vt:i4>
      </vt:variant>
      <vt:variant>
        <vt:i4>0</vt:i4>
      </vt:variant>
      <vt:variant>
        <vt:i4>5</vt:i4>
      </vt:variant>
      <vt:variant>
        <vt:lpwstr>mailto:Hikmatullah.Asad@aop.gov.af</vt:lpwstr>
      </vt:variant>
      <vt:variant>
        <vt:lpwstr/>
      </vt:variant>
      <vt:variant>
        <vt:i4>8060969</vt:i4>
      </vt:variant>
      <vt:variant>
        <vt:i4>0</vt:i4>
      </vt:variant>
      <vt:variant>
        <vt:i4>0</vt:i4>
      </vt:variant>
      <vt:variant>
        <vt:i4>5</vt:i4>
      </vt:variant>
      <vt:variant>
        <vt:lpwstr>http://www.npa.gov.af/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cp:lastModifiedBy>DELL</cp:lastModifiedBy>
  <cp:revision>24</cp:revision>
  <cp:lastPrinted>2020-06-23T17:57:00Z</cp:lastPrinted>
  <dcterms:created xsi:type="dcterms:W3CDTF">2020-03-08T15:31:00Z</dcterms:created>
  <dcterms:modified xsi:type="dcterms:W3CDTF">2020-06-23T17:57:00Z</dcterms:modified>
</cp:coreProperties>
</file>