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B29" w:rsidRPr="008C2B29" w:rsidRDefault="008C2B29" w:rsidP="000D21DD">
      <w:pPr>
        <w:pStyle w:val="Heading1a"/>
        <w:keepNext w:val="0"/>
        <w:keepLines w:val="0"/>
        <w:tabs>
          <w:tab w:val="clear" w:pos="-720"/>
        </w:tabs>
        <w:suppressAutoHyphens w:val="0"/>
        <w:rPr>
          <w:bCs/>
          <w:smallCaps w:val="0"/>
          <w:sz w:val="36"/>
          <w:szCs w:val="36"/>
        </w:rPr>
      </w:pPr>
      <w:r w:rsidRPr="008C2B29">
        <w:rPr>
          <w:bCs/>
          <w:smallCaps w:val="0"/>
          <w:sz w:val="36"/>
          <w:szCs w:val="36"/>
        </w:rPr>
        <w:t>Request for Expressions of Interest</w:t>
      </w:r>
      <w:r w:rsidR="003828D4">
        <w:rPr>
          <w:bCs/>
          <w:smallCaps w:val="0"/>
          <w:sz w:val="36"/>
          <w:szCs w:val="36"/>
        </w:rPr>
        <w:t xml:space="preserve"> (REOI) </w:t>
      </w:r>
    </w:p>
    <w:p w:rsidR="008C2B29" w:rsidRDefault="0078321A" w:rsidP="000D21DD">
      <w:pPr>
        <w:pStyle w:val="Heading1a"/>
        <w:keepNext w:val="0"/>
        <w:keepLines w:val="0"/>
        <w:tabs>
          <w:tab w:val="clear" w:pos="-720"/>
        </w:tabs>
        <w:suppressAutoHyphens w:val="0"/>
        <w:rPr>
          <w:bCs/>
          <w:smallCaps w:val="0"/>
          <w:sz w:val="24"/>
          <w:szCs w:val="24"/>
        </w:rPr>
      </w:pPr>
      <w:r w:rsidRPr="00B10541">
        <w:rPr>
          <w:bCs/>
          <w:smallCaps w:val="0"/>
          <w:sz w:val="24"/>
          <w:szCs w:val="24"/>
        </w:rPr>
        <w:t xml:space="preserve"> </w:t>
      </w:r>
    </w:p>
    <w:p w:rsidR="009830E4" w:rsidRPr="00B10541" w:rsidRDefault="009830E4" w:rsidP="000D21DD">
      <w:pPr>
        <w:pStyle w:val="Heading1a"/>
        <w:keepNext w:val="0"/>
        <w:keepLines w:val="0"/>
        <w:tabs>
          <w:tab w:val="clear" w:pos="-720"/>
        </w:tabs>
        <w:suppressAutoHyphens w:val="0"/>
        <w:rPr>
          <w:bCs/>
          <w:smallCaps w:val="0"/>
          <w:sz w:val="24"/>
          <w:szCs w:val="24"/>
        </w:rPr>
      </w:pPr>
      <w:r w:rsidRPr="00B10541">
        <w:rPr>
          <w:bCs/>
          <w:smallCaps w:val="0"/>
          <w:sz w:val="24"/>
          <w:szCs w:val="24"/>
        </w:rPr>
        <w:t>(CONSULT</w:t>
      </w:r>
      <w:r w:rsidR="001D70EB" w:rsidRPr="00B10541">
        <w:rPr>
          <w:bCs/>
          <w:smallCaps w:val="0"/>
          <w:sz w:val="24"/>
          <w:szCs w:val="24"/>
        </w:rPr>
        <w:t>ING</w:t>
      </w:r>
      <w:r w:rsidRPr="00B10541">
        <w:rPr>
          <w:bCs/>
          <w:smallCaps w:val="0"/>
          <w:sz w:val="24"/>
          <w:szCs w:val="24"/>
        </w:rPr>
        <w:t xml:space="preserve"> SERVICES</w:t>
      </w:r>
      <w:r w:rsidR="00A05A45" w:rsidRPr="00B10541">
        <w:rPr>
          <w:bCs/>
          <w:smallCaps w:val="0"/>
          <w:sz w:val="24"/>
          <w:szCs w:val="24"/>
        </w:rPr>
        <w:t xml:space="preserve"> – FIRMS SELECTION</w:t>
      </w:r>
      <w:r w:rsidRPr="00B10541">
        <w:rPr>
          <w:bCs/>
          <w:smallCaps w:val="0"/>
          <w:sz w:val="24"/>
          <w:szCs w:val="24"/>
        </w:rPr>
        <w:t>)</w:t>
      </w:r>
    </w:p>
    <w:p w:rsidR="00CE12F9" w:rsidRPr="00B10541" w:rsidRDefault="00CE12F9" w:rsidP="000D21DD">
      <w:pPr>
        <w:pStyle w:val="Heading1a"/>
        <w:keepNext w:val="0"/>
        <w:keepLines w:val="0"/>
        <w:tabs>
          <w:tab w:val="clear" w:pos="-720"/>
        </w:tabs>
        <w:suppressAutoHyphens w:val="0"/>
        <w:rPr>
          <w:bCs/>
          <w:smallCaps w:val="0"/>
          <w:sz w:val="18"/>
          <w:szCs w:val="18"/>
        </w:rPr>
      </w:pPr>
    </w:p>
    <w:p w:rsidR="00D810B1" w:rsidRPr="00B10541" w:rsidRDefault="00D810B1" w:rsidP="000D21DD">
      <w:pPr>
        <w:pStyle w:val="Heading1a"/>
        <w:keepNext w:val="0"/>
        <w:keepLines w:val="0"/>
        <w:tabs>
          <w:tab w:val="clear" w:pos="-720"/>
        </w:tabs>
        <w:suppressAutoHyphens w:val="0"/>
        <w:rPr>
          <w:bCs/>
          <w:i/>
          <w:iCs/>
          <w:smallCaps w:val="0"/>
          <w:sz w:val="20"/>
        </w:rPr>
      </w:pPr>
    </w:p>
    <w:p w:rsidR="000D21DD" w:rsidRPr="00B10541" w:rsidRDefault="000D21DD" w:rsidP="00162C8A">
      <w:pPr>
        <w:suppressAutoHyphens/>
        <w:jc w:val="both"/>
        <w:rPr>
          <w:rFonts w:ascii="Times New Roman" w:hAnsi="Times New Roman"/>
          <w:spacing w:val="-2"/>
          <w:sz w:val="2"/>
          <w:szCs w:val="2"/>
        </w:rPr>
      </w:pPr>
    </w:p>
    <w:p w:rsidR="009830E4" w:rsidRPr="00F7026F" w:rsidRDefault="00D810B1" w:rsidP="00162C8A">
      <w:pPr>
        <w:suppressAutoHyphens/>
        <w:jc w:val="both"/>
        <w:rPr>
          <w:rFonts w:ascii="Times New Roman" w:hAnsi="Times New Roman"/>
          <w:bCs/>
          <w:spacing w:val="-2"/>
          <w:szCs w:val="22"/>
        </w:rPr>
      </w:pPr>
      <w:r w:rsidRPr="00B10541">
        <w:rPr>
          <w:rFonts w:ascii="Times New Roman" w:hAnsi="Times New Roman"/>
          <w:b/>
          <w:spacing w:val="-2"/>
          <w:szCs w:val="22"/>
        </w:rPr>
        <w:t xml:space="preserve">Country: </w:t>
      </w:r>
      <w:r w:rsidR="00836408" w:rsidRPr="00B10541">
        <w:rPr>
          <w:rFonts w:ascii="Times New Roman" w:hAnsi="Times New Roman"/>
          <w:b/>
          <w:spacing w:val="-2"/>
          <w:szCs w:val="22"/>
        </w:rPr>
        <w:t xml:space="preserve">Islamic </w:t>
      </w:r>
      <w:r w:rsidR="00836408" w:rsidRPr="00F7026F">
        <w:rPr>
          <w:rFonts w:ascii="Times New Roman" w:hAnsi="Times New Roman"/>
          <w:bCs/>
          <w:spacing w:val="-2"/>
          <w:szCs w:val="22"/>
        </w:rPr>
        <w:t>Republic of Afghanistan</w:t>
      </w:r>
    </w:p>
    <w:p w:rsidR="009830E4" w:rsidRPr="000B6208" w:rsidRDefault="00D810B1" w:rsidP="000B6208">
      <w:pPr>
        <w:pStyle w:val="Heading1a"/>
        <w:keepNext w:val="0"/>
        <w:keepLines w:val="0"/>
        <w:suppressAutoHyphens w:val="0"/>
        <w:spacing w:after="240" w:line="360" w:lineRule="auto"/>
        <w:jc w:val="left"/>
        <w:rPr>
          <w:rFonts w:asciiTheme="majorBidi" w:hAnsiTheme="majorBidi" w:cstheme="majorBidi"/>
          <w:bCs/>
          <w:smallCaps w:val="0"/>
          <w:sz w:val="28"/>
          <w:szCs w:val="28"/>
        </w:rPr>
      </w:pPr>
      <w:r w:rsidRPr="000B6208">
        <w:rPr>
          <w:b w:val="0"/>
          <w:bCs/>
          <w:spacing w:val="-2"/>
          <w:szCs w:val="22"/>
        </w:rPr>
        <w:t xml:space="preserve">Name of </w:t>
      </w:r>
      <w:r w:rsidR="004F5DB2" w:rsidRPr="000B6208">
        <w:rPr>
          <w:b w:val="0"/>
          <w:bCs/>
          <w:spacing w:val="-2"/>
          <w:szCs w:val="22"/>
        </w:rPr>
        <w:t>Project</w:t>
      </w:r>
      <w:r w:rsidR="004F5DB2">
        <w:rPr>
          <w:bCs/>
          <w:spacing w:val="-2"/>
          <w:szCs w:val="22"/>
        </w:rPr>
        <w:t>:</w:t>
      </w:r>
      <w:r w:rsidR="000B6208">
        <w:rPr>
          <w:bCs/>
          <w:spacing w:val="-2"/>
          <w:szCs w:val="22"/>
        </w:rPr>
        <w:t xml:space="preserve"> </w:t>
      </w:r>
      <w:r w:rsidR="007F05F7" w:rsidRPr="007F05F7">
        <w:rPr>
          <w:rFonts w:asciiTheme="majorBidi" w:hAnsiTheme="majorBidi" w:cstheme="majorBidi"/>
          <w:b w:val="0"/>
          <w:smallCaps w:val="0"/>
          <w:sz w:val="24"/>
          <w:szCs w:val="24"/>
        </w:rPr>
        <w:t>(Marketing promotional material for Afghanistan exporting products</w:t>
      </w:r>
      <w:r w:rsidR="000B6208" w:rsidRPr="007F05F7">
        <w:rPr>
          <w:rFonts w:asciiTheme="majorBidi" w:hAnsiTheme="majorBidi" w:cstheme="majorBidi"/>
          <w:b w:val="0"/>
          <w:smallCaps w:val="0"/>
          <w:sz w:val="24"/>
          <w:szCs w:val="24"/>
        </w:rPr>
        <w:t>)</w:t>
      </w:r>
    </w:p>
    <w:p w:rsidR="00703040" w:rsidRPr="00703040" w:rsidRDefault="00EC50B8" w:rsidP="000B6208">
      <w:pPr>
        <w:rPr>
          <w:rStyle w:val="BookTitle"/>
          <w:rFonts w:ascii="Times New Roman" w:hAnsi="Times New Roman"/>
          <w:sz w:val="20"/>
        </w:rPr>
      </w:pPr>
      <w:r w:rsidRPr="00F7026F">
        <w:rPr>
          <w:rFonts w:ascii="Times New Roman" w:hAnsi="Times New Roman"/>
          <w:b/>
          <w:szCs w:val="22"/>
        </w:rPr>
        <w:t>Assignment Title</w:t>
      </w:r>
      <w:r w:rsidR="000C4041" w:rsidRPr="00F7026F">
        <w:rPr>
          <w:rFonts w:ascii="Times New Roman" w:hAnsi="Times New Roman"/>
          <w:bCs/>
          <w:szCs w:val="22"/>
        </w:rPr>
        <w:t>:</w:t>
      </w:r>
      <w:r w:rsidR="00D810B1" w:rsidRPr="00F7026F">
        <w:rPr>
          <w:rFonts w:ascii="Times New Roman" w:hAnsi="Times New Roman"/>
          <w:bCs/>
          <w:szCs w:val="22"/>
        </w:rPr>
        <w:t xml:space="preserve"> </w:t>
      </w:r>
      <w:r w:rsidR="007F05F7">
        <w:rPr>
          <w:rFonts w:ascii="Times New Roman" w:hAnsi="Times New Roman"/>
          <w:b/>
          <w:szCs w:val="22"/>
        </w:rPr>
        <w:t xml:space="preserve">Marketing Promotional Material </w:t>
      </w:r>
    </w:p>
    <w:p w:rsidR="00A85C41" w:rsidRPr="00284A5E" w:rsidRDefault="00A85C41" w:rsidP="00777015">
      <w:pPr>
        <w:suppressAutoHyphens/>
        <w:jc w:val="both"/>
        <w:rPr>
          <w:rFonts w:ascii="Times New Roman" w:hAnsi="Times New Roman"/>
          <w:bCs/>
          <w:sz w:val="24"/>
          <w:szCs w:val="24"/>
        </w:rPr>
      </w:pPr>
    </w:p>
    <w:p w:rsidR="00D810B1" w:rsidRPr="00284A5E" w:rsidRDefault="00D810B1" w:rsidP="000B6208">
      <w:pPr>
        <w:suppressAutoHyphens/>
        <w:jc w:val="both"/>
        <w:rPr>
          <w:rFonts w:ascii="Times New Roman" w:hAnsi="Times New Roman"/>
          <w:bCs/>
          <w:sz w:val="24"/>
          <w:szCs w:val="24"/>
        </w:rPr>
      </w:pPr>
      <w:r w:rsidRPr="00284A5E">
        <w:rPr>
          <w:rFonts w:ascii="Times New Roman" w:hAnsi="Times New Roman"/>
          <w:b/>
          <w:sz w:val="24"/>
          <w:szCs w:val="24"/>
        </w:rPr>
        <w:t>Duration of Assignment</w:t>
      </w:r>
      <w:r w:rsidRPr="00284A5E">
        <w:rPr>
          <w:rFonts w:ascii="Times New Roman" w:hAnsi="Times New Roman"/>
          <w:bCs/>
          <w:sz w:val="24"/>
          <w:szCs w:val="24"/>
        </w:rPr>
        <w:t xml:space="preserve">: </w:t>
      </w:r>
      <w:r w:rsidR="000B6208">
        <w:rPr>
          <w:rFonts w:ascii="Times New Roman" w:hAnsi="Times New Roman"/>
          <w:bCs/>
          <w:sz w:val="24"/>
          <w:szCs w:val="24"/>
        </w:rPr>
        <w:t>5</w:t>
      </w:r>
      <w:r w:rsidR="00777015" w:rsidRPr="00284A5E">
        <w:rPr>
          <w:rFonts w:ascii="Times New Roman" w:hAnsi="Times New Roman"/>
          <w:bCs/>
          <w:sz w:val="24"/>
          <w:szCs w:val="24"/>
        </w:rPr>
        <w:t xml:space="preserve"> </w:t>
      </w:r>
      <w:r w:rsidR="00703040" w:rsidRPr="00284A5E">
        <w:rPr>
          <w:rFonts w:ascii="Times New Roman" w:hAnsi="Times New Roman"/>
          <w:bCs/>
          <w:sz w:val="24"/>
          <w:szCs w:val="24"/>
        </w:rPr>
        <w:t>months</w:t>
      </w:r>
      <w:r w:rsidR="00777015" w:rsidRPr="00284A5E">
        <w:rPr>
          <w:rFonts w:ascii="Times New Roman" w:hAnsi="Times New Roman"/>
          <w:bCs/>
          <w:sz w:val="24"/>
          <w:szCs w:val="24"/>
        </w:rPr>
        <w:t xml:space="preserve"> (the time will be amended according to </w:t>
      </w:r>
      <w:r w:rsidR="00703040" w:rsidRPr="00284A5E">
        <w:rPr>
          <w:rFonts w:ascii="Times New Roman" w:hAnsi="Times New Roman"/>
          <w:bCs/>
          <w:sz w:val="24"/>
          <w:szCs w:val="24"/>
        </w:rPr>
        <w:t>law of Afghanistan</w:t>
      </w:r>
      <w:r w:rsidR="00777015" w:rsidRPr="00284A5E">
        <w:rPr>
          <w:rFonts w:ascii="Times New Roman" w:hAnsi="Times New Roman"/>
          <w:bCs/>
          <w:sz w:val="24"/>
          <w:szCs w:val="24"/>
        </w:rPr>
        <w:t>)</w:t>
      </w:r>
    </w:p>
    <w:p w:rsidR="00D810B1" w:rsidRPr="00284A5E" w:rsidRDefault="00D810B1" w:rsidP="00777015">
      <w:pPr>
        <w:suppressAutoHyphens/>
        <w:jc w:val="both"/>
        <w:rPr>
          <w:rFonts w:ascii="Times New Roman" w:hAnsi="Times New Roman"/>
          <w:bCs/>
          <w:sz w:val="24"/>
          <w:szCs w:val="24"/>
        </w:rPr>
      </w:pPr>
      <w:r w:rsidRPr="00284A5E">
        <w:rPr>
          <w:rFonts w:ascii="Times New Roman" w:hAnsi="Times New Roman"/>
          <w:b/>
          <w:sz w:val="24"/>
          <w:szCs w:val="24"/>
        </w:rPr>
        <w:t>Implementing Agency</w:t>
      </w:r>
      <w:r w:rsidRPr="00284A5E">
        <w:rPr>
          <w:rFonts w:ascii="Times New Roman" w:hAnsi="Times New Roman"/>
          <w:bCs/>
          <w:sz w:val="24"/>
          <w:szCs w:val="24"/>
        </w:rPr>
        <w:t xml:space="preserve">: </w:t>
      </w:r>
      <w:r w:rsidR="003F101C" w:rsidRPr="00284A5E">
        <w:rPr>
          <w:rFonts w:ascii="Times New Roman" w:hAnsi="Times New Roman"/>
          <w:bCs/>
          <w:sz w:val="24"/>
          <w:szCs w:val="24"/>
        </w:rPr>
        <w:t xml:space="preserve">Ministry of industry and commerce </w:t>
      </w:r>
      <w:r w:rsidR="003828D4" w:rsidRPr="00284A5E">
        <w:rPr>
          <w:rFonts w:ascii="Times New Roman" w:hAnsi="Times New Roman"/>
          <w:bCs/>
          <w:sz w:val="24"/>
          <w:szCs w:val="24"/>
        </w:rPr>
        <w:t>(MOIC)</w:t>
      </w:r>
      <w:r w:rsidR="003F101C" w:rsidRPr="00284A5E">
        <w:rPr>
          <w:rFonts w:ascii="Times New Roman" w:hAnsi="Times New Roman"/>
          <w:bCs/>
          <w:sz w:val="24"/>
          <w:szCs w:val="24"/>
        </w:rPr>
        <w:t xml:space="preserve"> </w:t>
      </w:r>
    </w:p>
    <w:p w:rsidR="00D810B1" w:rsidRPr="00284A5E" w:rsidRDefault="004F5DB2" w:rsidP="00777015">
      <w:pPr>
        <w:suppressAutoHyphens/>
        <w:jc w:val="both"/>
        <w:rPr>
          <w:rFonts w:ascii="Times New Roman" w:hAnsi="Times New Roman"/>
          <w:b/>
          <w:sz w:val="24"/>
          <w:szCs w:val="24"/>
        </w:rPr>
      </w:pPr>
      <w:r>
        <w:rPr>
          <w:rFonts w:ascii="Times New Roman" w:hAnsi="Times New Roman"/>
          <w:b/>
          <w:sz w:val="24"/>
          <w:szCs w:val="24"/>
        </w:rPr>
        <w:t>Duty Station:</w:t>
      </w:r>
      <w:r w:rsidR="002A0165">
        <w:rPr>
          <w:rFonts w:ascii="Times New Roman" w:hAnsi="Times New Roman"/>
          <w:bCs/>
          <w:spacing w:val="-2"/>
          <w:sz w:val="24"/>
          <w:szCs w:val="24"/>
          <w:lang w:eastAsia="x-none"/>
        </w:rPr>
        <w:t xml:space="preserve"> Kabul</w:t>
      </w:r>
    </w:p>
    <w:p w:rsidR="00D810B1" w:rsidRPr="00284A5E" w:rsidRDefault="00D810B1" w:rsidP="00777015">
      <w:pPr>
        <w:suppressAutoHyphens/>
        <w:jc w:val="both"/>
        <w:rPr>
          <w:rFonts w:ascii="Times New Roman" w:hAnsi="Times New Roman"/>
          <w:b/>
          <w:i/>
          <w:spacing w:val="-2"/>
          <w:sz w:val="24"/>
          <w:szCs w:val="24"/>
        </w:rPr>
      </w:pPr>
      <w:r w:rsidRPr="00284A5E">
        <w:rPr>
          <w:rFonts w:ascii="Times New Roman" w:hAnsi="Times New Roman"/>
          <w:b/>
          <w:sz w:val="24"/>
          <w:szCs w:val="24"/>
        </w:rPr>
        <w:t>Contract Type:</w:t>
      </w:r>
      <w:r w:rsidR="008C2B29" w:rsidRPr="00284A5E">
        <w:rPr>
          <w:rFonts w:ascii="Times New Roman" w:hAnsi="Times New Roman"/>
          <w:b/>
          <w:sz w:val="24"/>
          <w:szCs w:val="24"/>
        </w:rPr>
        <w:t xml:space="preserve"> </w:t>
      </w:r>
      <w:r w:rsidR="003F101C" w:rsidRPr="00284A5E">
        <w:rPr>
          <w:rFonts w:ascii="Times New Roman" w:hAnsi="Times New Roman"/>
          <w:bCs/>
          <w:spacing w:val="-2"/>
          <w:sz w:val="24"/>
          <w:szCs w:val="24"/>
          <w:lang w:eastAsia="x-none"/>
        </w:rPr>
        <w:t xml:space="preserve">Lump sum </w:t>
      </w:r>
    </w:p>
    <w:p w:rsidR="00623CA0" w:rsidRPr="00284A5E" w:rsidRDefault="00623CA0" w:rsidP="0078005B">
      <w:pPr>
        <w:pStyle w:val="BodyText"/>
        <w:jc w:val="both"/>
        <w:rPr>
          <w:rFonts w:ascii="Times New Roman" w:hAnsi="Times New Roman"/>
          <w:b/>
          <w:szCs w:val="24"/>
          <w:lang w:val="en-US"/>
        </w:rPr>
      </w:pPr>
      <w:r w:rsidRPr="00284A5E">
        <w:rPr>
          <w:rFonts w:ascii="Times New Roman" w:hAnsi="Times New Roman"/>
          <w:b/>
          <w:szCs w:val="24"/>
        </w:rPr>
        <w:t>NPA Re</w:t>
      </w:r>
      <w:r w:rsidR="003F101C" w:rsidRPr="00284A5E">
        <w:rPr>
          <w:rFonts w:ascii="Times New Roman" w:hAnsi="Times New Roman"/>
          <w:b/>
          <w:szCs w:val="24"/>
        </w:rPr>
        <w:t>f. No.</w:t>
      </w:r>
      <w:r w:rsidR="007F05F7">
        <w:rPr>
          <w:rFonts w:ascii="Times New Roman" w:hAnsi="Times New Roman"/>
          <w:b/>
          <w:szCs w:val="24"/>
          <w:lang w:val="en-US"/>
        </w:rPr>
        <w:t xml:space="preserve"> MOIC</w:t>
      </w:r>
      <w:r w:rsidR="0026060B">
        <w:rPr>
          <w:rFonts w:ascii="Times New Roman" w:hAnsi="Times New Roman"/>
          <w:b/>
          <w:szCs w:val="24"/>
          <w:lang w:val="en-US"/>
        </w:rPr>
        <w:t>/99/CS-003/QCBS</w:t>
      </w:r>
      <w:r w:rsidR="0078005B" w:rsidRPr="00284A5E">
        <w:rPr>
          <w:rFonts w:ascii="Times New Roman" w:hAnsi="Times New Roman"/>
          <w:b/>
          <w:szCs w:val="24"/>
          <w:lang w:val="en-US"/>
        </w:rPr>
        <w:tab/>
      </w:r>
    </w:p>
    <w:p w:rsidR="009830E4" w:rsidRPr="00284A5E" w:rsidRDefault="009830E4" w:rsidP="00162C8A">
      <w:pPr>
        <w:suppressAutoHyphens/>
        <w:jc w:val="both"/>
        <w:rPr>
          <w:rFonts w:ascii="Times New Roman" w:hAnsi="Times New Roman"/>
          <w:spacing w:val="-2"/>
          <w:sz w:val="24"/>
          <w:szCs w:val="24"/>
        </w:rPr>
      </w:pPr>
    </w:p>
    <w:p w:rsidR="007F05F7" w:rsidRPr="00D144FA" w:rsidRDefault="007F05F7" w:rsidP="007F05F7">
      <w:pPr>
        <w:jc w:val="both"/>
        <w:rPr>
          <w:rFonts w:asciiTheme="majorBidi" w:hAnsiTheme="majorBidi" w:cstheme="majorBidi"/>
          <w:b/>
          <w:bCs/>
          <w:color w:val="0070C0"/>
          <w:sz w:val="24"/>
          <w:szCs w:val="18"/>
        </w:rPr>
      </w:pPr>
      <w:r>
        <w:rPr>
          <w:rFonts w:asciiTheme="majorBidi" w:hAnsiTheme="majorBidi" w:cstheme="majorBidi"/>
          <w:b/>
          <w:bCs/>
          <w:color w:val="0070C0"/>
          <w:sz w:val="24"/>
          <w:szCs w:val="18"/>
        </w:rPr>
        <w:t>Background:</w:t>
      </w:r>
    </w:p>
    <w:p w:rsidR="007F05F7" w:rsidRDefault="007F05F7" w:rsidP="007F05F7">
      <w:pPr>
        <w:jc w:val="both"/>
        <w:rPr>
          <w:rFonts w:asciiTheme="majorBidi" w:hAnsiTheme="majorBidi" w:cstheme="majorBidi"/>
          <w:sz w:val="24"/>
          <w:szCs w:val="18"/>
        </w:rPr>
      </w:pPr>
      <w:r>
        <w:rPr>
          <w:rFonts w:asciiTheme="majorBidi" w:hAnsiTheme="majorBidi" w:cstheme="majorBidi"/>
          <w:sz w:val="24"/>
          <w:szCs w:val="18"/>
        </w:rPr>
        <w:t xml:space="preserve">The Afghanistan Export Promotion Division has recently developed a ‘Buy </w:t>
      </w:r>
      <w:r>
        <w:rPr>
          <w:rFonts w:asciiTheme="majorBidi" w:hAnsiTheme="majorBidi" w:cstheme="majorBidi"/>
          <w:sz w:val="24"/>
          <w:szCs w:val="18"/>
        </w:rPr>
        <w:t>from</w:t>
      </w:r>
      <w:r>
        <w:rPr>
          <w:rFonts w:asciiTheme="majorBidi" w:hAnsiTheme="majorBidi" w:cstheme="majorBidi"/>
          <w:sz w:val="24"/>
          <w:szCs w:val="18"/>
        </w:rPr>
        <w:t xml:space="preserve"> Afghanistan’ marketing plan to stimulate international trade with Afghanistan during and post COVID-19 in 2020 and 2021. This sector-focused marketing plan will be integrated with sales plans from Afghanistan sector associations and trading companies.</w:t>
      </w:r>
    </w:p>
    <w:p w:rsidR="007F05F7" w:rsidRDefault="007F05F7" w:rsidP="007F05F7">
      <w:pPr>
        <w:jc w:val="both"/>
        <w:rPr>
          <w:rFonts w:asciiTheme="majorBidi" w:hAnsiTheme="majorBidi" w:cstheme="majorBidi"/>
          <w:sz w:val="24"/>
          <w:szCs w:val="18"/>
        </w:rPr>
      </w:pPr>
      <w:r>
        <w:rPr>
          <w:rFonts w:asciiTheme="majorBidi" w:hAnsiTheme="majorBidi" w:cstheme="majorBidi"/>
          <w:sz w:val="24"/>
          <w:szCs w:val="18"/>
        </w:rPr>
        <w:t xml:space="preserve">The </w:t>
      </w:r>
      <w:r w:rsidRPr="000C67AE">
        <w:rPr>
          <w:rFonts w:asciiTheme="majorBidi" w:hAnsiTheme="majorBidi" w:cstheme="majorBidi"/>
          <w:sz w:val="24"/>
          <w:szCs w:val="18"/>
          <w:u w:val="single"/>
        </w:rPr>
        <w:t>initial</w:t>
      </w:r>
      <w:r>
        <w:rPr>
          <w:rFonts w:asciiTheme="majorBidi" w:hAnsiTheme="majorBidi" w:cstheme="majorBidi"/>
          <w:sz w:val="24"/>
          <w:szCs w:val="18"/>
        </w:rPr>
        <w:t xml:space="preserve"> offline marketing touch points needed to support the plan are listed below as part of TOR 77777</w:t>
      </w:r>
    </w:p>
    <w:p w:rsidR="007F05F7" w:rsidRDefault="007F05F7" w:rsidP="007F05F7">
      <w:pPr>
        <w:jc w:val="both"/>
        <w:rPr>
          <w:rFonts w:asciiTheme="majorBidi" w:hAnsiTheme="majorBidi" w:cstheme="majorBidi"/>
          <w:sz w:val="24"/>
          <w:szCs w:val="18"/>
        </w:rPr>
      </w:pPr>
    </w:p>
    <w:p w:rsidR="007F05F7" w:rsidRPr="00D144FA" w:rsidRDefault="007F05F7" w:rsidP="007F05F7">
      <w:pPr>
        <w:jc w:val="both"/>
        <w:rPr>
          <w:rFonts w:asciiTheme="majorBidi" w:hAnsiTheme="majorBidi" w:cstheme="majorBidi"/>
          <w:b/>
          <w:bCs/>
          <w:color w:val="0070C0"/>
          <w:sz w:val="24"/>
          <w:szCs w:val="18"/>
        </w:rPr>
      </w:pPr>
      <w:r>
        <w:rPr>
          <w:rFonts w:asciiTheme="majorBidi" w:hAnsiTheme="majorBidi" w:cstheme="majorBidi"/>
          <w:b/>
          <w:bCs/>
          <w:color w:val="0070C0"/>
          <w:sz w:val="24"/>
          <w:szCs w:val="18"/>
        </w:rPr>
        <w:t>Confidentiality Caveat:</w:t>
      </w:r>
    </w:p>
    <w:p w:rsidR="007F05F7" w:rsidRDefault="007F05F7" w:rsidP="007F05F7">
      <w:pPr>
        <w:jc w:val="both"/>
        <w:rPr>
          <w:rFonts w:asciiTheme="majorBidi" w:hAnsiTheme="majorBidi" w:cstheme="majorBidi"/>
          <w:sz w:val="24"/>
          <w:szCs w:val="18"/>
        </w:rPr>
      </w:pPr>
      <w:r>
        <w:rPr>
          <w:rFonts w:asciiTheme="majorBidi" w:hAnsiTheme="majorBidi" w:cstheme="majorBidi"/>
          <w:sz w:val="24"/>
          <w:szCs w:val="18"/>
        </w:rPr>
        <w:t>In the interest of preserving confidentiality, several deliverable details are not included in this document, but will be discussed with individual consultant company companies who are interested in bidding for the work.</w:t>
      </w:r>
    </w:p>
    <w:p w:rsidR="007F05F7" w:rsidRPr="000C67AE" w:rsidRDefault="007F05F7" w:rsidP="007F05F7">
      <w:pPr>
        <w:jc w:val="both"/>
        <w:rPr>
          <w:rFonts w:asciiTheme="majorBidi" w:hAnsiTheme="majorBidi" w:cstheme="majorBidi"/>
          <w:sz w:val="24"/>
          <w:szCs w:val="18"/>
        </w:rPr>
      </w:pPr>
    </w:p>
    <w:p w:rsidR="007F05F7" w:rsidRPr="00D144FA" w:rsidRDefault="007F05F7" w:rsidP="007F05F7">
      <w:pPr>
        <w:jc w:val="both"/>
        <w:rPr>
          <w:rFonts w:asciiTheme="majorBidi" w:hAnsiTheme="majorBidi" w:cstheme="majorBidi"/>
          <w:b/>
          <w:bCs/>
          <w:color w:val="0070C0"/>
          <w:sz w:val="24"/>
          <w:szCs w:val="18"/>
        </w:rPr>
      </w:pPr>
      <w:r>
        <w:rPr>
          <w:rFonts w:asciiTheme="majorBidi" w:hAnsiTheme="majorBidi" w:cstheme="majorBidi"/>
          <w:b/>
          <w:bCs/>
          <w:color w:val="0070C0"/>
          <w:sz w:val="24"/>
          <w:szCs w:val="18"/>
        </w:rPr>
        <w:t>Deliverables:</w:t>
      </w:r>
    </w:p>
    <w:p w:rsidR="007F05F7" w:rsidRDefault="007F05F7" w:rsidP="007F05F7">
      <w:pPr>
        <w:jc w:val="both"/>
        <w:rPr>
          <w:rFonts w:asciiTheme="majorBidi" w:hAnsiTheme="majorBidi" w:cstheme="majorBidi"/>
          <w:sz w:val="24"/>
          <w:szCs w:val="18"/>
        </w:rPr>
      </w:pPr>
      <w:r>
        <w:rPr>
          <w:rFonts w:asciiTheme="majorBidi" w:hAnsiTheme="majorBidi" w:cstheme="majorBidi"/>
          <w:sz w:val="24"/>
          <w:szCs w:val="18"/>
        </w:rPr>
        <w:t xml:space="preserve">To effectively support the launch of the recently </w:t>
      </w:r>
      <w:r>
        <w:rPr>
          <w:rFonts w:asciiTheme="majorBidi" w:hAnsiTheme="majorBidi" w:cstheme="majorBidi"/>
          <w:sz w:val="24"/>
          <w:szCs w:val="18"/>
        </w:rPr>
        <w:t>approved ‘Buy</w:t>
      </w:r>
      <w:r>
        <w:rPr>
          <w:rFonts w:asciiTheme="majorBidi" w:hAnsiTheme="majorBidi" w:cstheme="majorBidi"/>
          <w:sz w:val="24"/>
          <w:szCs w:val="18"/>
        </w:rPr>
        <w:t xml:space="preserve"> </w:t>
      </w:r>
      <w:r>
        <w:rPr>
          <w:rFonts w:asciiTheme="majorBidi" w:hAnsiTheme="majorBidi" w:cstheme="majorBidi"/>
          <w:sz w:val="24"/>
          <w:szCs w:val="18"/>
        </w:rPr>
        <w:t>from</w:t>
      </w:r>
      <w:r>
        <w:rPr>
          <w:rFonts w:asciiTheme="majorBidi" w:hAnsiTheme="majorBidi" w:cstheme="majorBidi"/>
          <w:sz w:val="24"/>
          <w:szCs w:val="18"/>
        </w:rPr>
        <w:t xml:space="preserve"> Afghanistan’ campaign, the following initial deliverables will be required. EPD will manage the process of their deployment.</w:t>
      </w:r>
    </w:p>
    <w:p w:rsidR="007F05F7" w:rsidRPr="00E769B6" w:rsidRDefault="007F05F7" w:rsidP="007F05F7">
      <w:pPr>
        <w:jc w:val="both"/>
        <w:rPr>
          <w:rFonts w:asciiTheme="majorBidi" w:hAnsiTheme="majorBidi" w:cstheme="majorBidi"/>
          <w:sz w:val="24"/>
          <w:szCs w:val="18"/>
        </w:rPr>
      </w:pPr>
      <w:r w:rsidRPr="00E769B6">
        <w:rPr>
          <w:rFonts w:asciiTheme="majorBidi" w:hAnsiTheme="majorBidi" w:cstheme="majorBidi"/>
          <w:sz w:val="24"/>
          <w:szCs w:val="18"/>
        </w:rPr>
        <w:t xml:space="preserve">These </w:t>
      </w:r>
      <w:r>
        <w:rPr>
          <w:rFonts w:asciiTheme="majorBidi" w:hAnsiTheme="majorBidi" w:cstheme="majorBidi"/>
          <w:sz w:val="24"/>
          <w:szCs w:val="18"/>
        </w:rPr>
        <w:t>deliverables</w:t>
      </w:r>
      <w:r w:rsidRPr="00E769B6">
        <w:rPr>
          <w:rFonts w:asciiTheme="majorBidi" w:hAnsiTheme="majorBidi" w:cstheme="majorBidi"/>
          <w:sz w:val="24"/>
          <w:szCs w:val="18"/>
        </w:rPr>
        <w:t xml:space="preserve"> will be used by Country Attachés, within Trade Shows, and by company/</w:t>
      </w:r>
      <w:r>
        <w:rPr>
          <w:rFonts w:asciiTheme="majorBidi" w:hAnsiTheme="majorBidi" w:cstheme="majorBidi"/>
          <w:sz w:val="24"/>
          <w:szCs w:val="18"/>
        </w:rPr>
        <w:t>sector</w:t>
      </w:r>
      <w:r w:rsidRPr="00E769B6">
        <w:rPr>
          <w:rFonts w:asciiTheme="majorBidi" w:hAnsiTheme="majorBidi" w:cstheme="majorBidi"/>
          <w:sz w:val="24"/>
          <w:szCs w:val="18"/>
        </w:rPr>
        <w:t xml:space="preserve"> sales people. They will also be used in support of buyer requests as a result of the online marketing advertising campaign.</w:t>
      </w:r>
    </w:p>
    <w:p w:rsidR="007F05F7" w:rsidRPr="00A560AD" w:rsidRDefault="007F05F7" w:rsidP="007F05F7">
      <w:pPr>
        <w:pStyle w:val="ListParagraph"/>
        <w:ind w:left="1080"/>
        <w:jc w:val="both"/>
        <w:rPr>
          <w:rFonts w:asciiTheme="majorBidi" w:hAnsiTheme="majorBidi" w:cstheme="majorBidi"/>
          <w:sz w:val="24"/>
          <w:szCs w:val="18"/>
        </w:rPr>
      </w:pPr>
    </w:p>
    <w:p w:rsidR="007F05F7" w:rsidRPr="00A560AD" w:rsidRDefault="007F05F7" w:rsidP="007F05F7">
      <w:pPr>
        <w:pStyle w:val="ListParagraph"/>
        <w:ind w:left="810"/>
        <w:jc w:val="both"/>
        <w:rPr>
          <w:rFonts w:asciiTheme="majorBidi" w:hAnsiTheme="majorBidi" w:cstheme="majorBidi"/>
          <w:i/>
          <w:sz w:val="24"/>
          <w:szCs w:val="18"/>
          <w:u w:val="single"/>
        </w:rPr>
      </w:pPr>
      <w:r>
        <w:rPr>
          <w:rFonts w:asciiTheme="majorBidi" w:hAnsiTheme="majorBidi" w:cstheme="majorBidi"/>
          <w:i/>
          <w:sz w:val="24"/>
          <w:szCs w:val="18"/>
          <w:u w:val="single"/>
        </w:rPr>
        <w:t>1. Export Sales &amp; Marketing Materials – Photographs</w:t>
      </w:r>
    </w:p>
    <w:p w:rsidR="007F05F7" w:rsidRPr="00A560AD" w:rsidRDefault="007F05F7" w:rsidP="007F05F7">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 xml:space="preserve">Capture original pictures for promotional materials from various places and products </w:t>
      </w:r>
      <w:r>
        <w:rPr>
          <w:rFonts w:asciiTheme="majorBidi" w:hAnsiTheme="majorBidi" w:cstheme="majorBidi"/>
          <w:sz w:val="24"/>
          <w:szCs w:val="18"/>
        </w:rPr>
        <w:t>(quantity and subjects to be defined by EPD in a detailed photographic brief)</w:t>
      </w:r>
    </w:p>
    <w:p w:rsidR="007F05F7" w:rsidRDefault="007F05F7" w:rsidP="007F05F7">
      <w:pPr>
        <w:pStyle w:val="ListParagraph"/>
        <w:numPr>
          <w:ilvl w:val="1"/>
          <w:numId w:val="36"/>
        </w:numPr>
        <w:jc w:val="both"/>
        <w:rPr>
          <w:rFonts w:asciiTheme="majorBidi" w:hAnsiTheme="majorBidi" w:cstheme="majorBidi"/>
          <w:sz w:val="24"/>
          <w:szCs w:val="18"/>
        </w:rPr>
      </w:pPr>
      <w:r w:rsidRPr="00A560AD">
        <w:rPr>
          <w:rFonts w:asciiTheme="majorBidi" w:hAnsiTheme="majorBidi" w:cstheme="majorBidi"/>
          <w:sz w:val="24"/>
          <w:szCs w:val="18"/>
        </w:rPr>
        <w:t xml:space="preserve">After using the </w:t>
      </w:r>
      <w:r>
        <w:rPr>
          <w:rFonts w:asciiTheme="majorBidi" w:hAnsiTheme="majorBidi" w:cstheme="majorBidi"/>
          <w:sz w:val="24"/>
          <w:szCs w:val="18"/>
        </w:rPr>
        <w:t>approved</w:t>
      </w:r>
      <w:r w:rsidRPr="00A560AD">
        <w:rPr>
          <w:rFonts w:asciiTheme="majorBidi" w:hAnsiTheme="majorBidi" w:cstheme="majorBidi"/>
          <w:sz w:val="24"/>
          <w:szCs w:val="18"/>
        </w:rPr>
        <w:t xml:space="preserve"> pictures in the promotional material</w:t>
      </w:r>
      <w:r>
        <w:rPr>
          <w:rFonts w:asciiTheme="majorBidi" w:hAnsiTheme="majorBidi" w:cstheme="majorBidi"/>
          <w:sz w:val="24"/>
          <w:szCs w:val="18"/>
        </w:rPr>
        <w:t>.</w:t>
      </w:r>
      <w:r w:rsidRPr="00A560AD">
        <w:rPr>
          <w:rFonts w:asciiTheme="majorBidi" w:hAnsiTheme="majorBidi" w:cstheme="majorBidi"/>
          <w:sz w:val="24"/>
          <w:szCs w:val="18"/>
        </w:rPr>
        <w:t xml:space="preserve"> </w:t>
      </w:r>
      <w:r>
        <w:rPr>
          <w:rFonts w:asciiTheme="majorBidi" w:hAnsiTheme="majorBidi" w:cstheme="majorBidi"/>
          <w:sz w:val="24"/>
          <w:szCs w:val="18"/>
        </w:rPr>
        <w:t>A</w:t>
      </w:r>
      <w:r w:rsidRPr="00A560AD">
        <w:rPr>
          <w:rFonts w:asciiTheme="majorBidi" w:hAnsiTheme="majorBidi" w:cstheme="majorBidi"/>
          <w:sz w:val="24"/>
          <w:szCs w:val="18"/>
        </w:rPr>
        <w:t>ll raw material should be handed over/submitted to EPD</w:t>
      </w:r>
      <w:r>
        <w:rPr>
          <w:rFonts w:asciiTheme="majorBidi" w:hAnsiTheme="majorBidi" w:cstheme="majorBidi"/>
          <w:sz w:val="24"/>
          <w:szCs w:val="18"/>
        </w:rPr>
        <w:t xml:space="preserve"> and be free of royalties.</w:t>
      </w:r>
    </w:p>
    <w:p w:rsidR="007F05F7" w:rsidRDefault="007F05F7" w:rsidP="007F05F7">
      <w:pPr>
        <w:pStyle w:val="ListParagraph"/>
        <w:ind w:left="1440"/>
        <w:jc w:val="both"/>
        <w:rPr>
          <w:rFonts w:asciiTheme="majorBidi" w:hAnsiTheme="majorBidi" w:cstheme="majorBidi"/>
          <w:sz w:val="24"/>
          <w:szCs w:val="18"/>
        </w:rPr>
      </w:pPr>
    </w:p>
    <w:p w:rsidR="007F05F7" w:rsidRPr="00A560AD" w:rsidRDefault="007F05F7" w:rsidP="007F05F7">
      <w:pPr>
        <w:pStyle w:val="ListParagraph"/>
        <w:ind w:left="810"/>
        <w:jc w:val="both"/>
        <w:rPr>
          <w:rFonts w:asciiTheme="majorBidi" w:hAnsiTheme="majorBidi" w:cstheme="majorBidi"/>
          <w:i/>
          <w:sz w:val="24"/>
          <w:szCs w:val="18"/>
          <w:u w:val="single"/>
        </w:rPr>
      </w:pPr>
      <w:r>
        <w:rPr>
          <w:rFonts w:asciiTheme="majorBidi" w:hAnsiTheme="majorBidi" w:cstheme="majorBidi"/>
          <w:i/>
          <w:sz w:val="24"/>
          <w:szCs w:val="18"/>
          <w:u w:val="single"/>
        </w:rPr>
        <w:t>2. Export Sales &amp; Marketing Materials - Videos</w:t>
      </w:r>
    </w:p>
    <w:p w:rsidR="007F05F7" w:rsidRDefault="007F05F7" w:rsidP="007F05F7">
      <w:pPr>
        <w:pStyle w:val="ListParagraph"/>
        <w:numPr>
          <w:ilvl w:val="0"/>
          <w:numId w:val="36"/>
        </w:numPr>
        <w:ind w:left="1080"/>
        <w:jc w:val="both"/>
        <w:rPr>
          <w:rFonts w:asciiTheme="majorBidi" w:hAnsiTheme="majorBidi" w:cstheme="majorBidi"/>
          <w:sz w:val="24"/>
          <w:szCs w:val="18"/>
        </w:rPr>
      </w:pPr>
      <w:r w:rsidRPr="005D6BE3">
        <w:rPr>
          <w:rFonts w:asciiTheme="majorBidi" w:hAnsiTheme="majorBidi" w:cstheme="majorBidi"/>
          <w:sz w:val="24"/>
          <w:szCs w:val="18"/>
        </w:rPr>
        <w:t xml:space="preserve">Develop </w:t>
      </w:r>
      <w:r>
        <w:rPr>
          <w:rFonts w:asciiTheme="majorBidi" w:hAnsiTheme="majorBidi" w:cstheme="majorBidi"/>
          <w:sz w:val="24"/>
          <w:szCs w:val="18"/>
        </w:rPr>
        <w:t xml:space="preserve">a </w:t>
      </w:r>
      <w:r w:rsidRPr="005D6BE3">
        <w:rPr>
          <w:rFonts w:asciiTheme="majorBidi" w:hAnsiTheme="majorBidi" w:cstheme="majorBidi"/>
          <w:sz w:val="24"/>
          <w:szCs w:val="18"/>
        </w:rPr>
        <w:t>video clip for each of 6 sector</w:t>
      </w:r>
      <w:r>
        <w:rPr>
          <w:rFonts w:asciiTheme="majorBidi" w:hAnsiTheme="majorBidi" w:cstheme="majorBidi"/>
          <w:sz w:val="24"/>
          <w:szCs w:val="18"/>
        </w:rPr>
        <w:t>s</w:t>
      </w:r>
      <w:r w:rsidRPr="005D6BE3">
        <w:rPr>
          <w:rFonts w:asciiTheme="majorBidi" w:hAnsiTheme="majorBidi" w:cstheme="majorBidi"/>
          <w:sz w:val="24"/>
          <w:szCs w:val="18"/>
        </w:rPr>
        <w:t xml:space="preserve"> (as defined in the NES strategy)</w:t>
      </w:r>
    </w:p>
    <w:p w:rsidR="007F05F7" w:rsidRDefault="007F05F7" w:rsidP="007F05F7">
      <w:pPr>
        <w:pStyle w:val="ListParagraph"/>
        <w:numPr>
          <w:ilvl w:val="1"/>
          <w:numId w:val="36"/>
        </w:numPr>
        <w:jc w:val="both"/>
        <w:rPr>
          <w:rFonts w:asciiTheme="majorBidi" w:hAnsiTheme="majorBidi" w:cstheme="majorBidi"/>
          <w:sz w:val="24"/>
          <w:szCs w:val="18"/>
        </w:rPr>
      </w:pPr>
      <w:r w:rsidRPr="00416A00">
        <w:rPr>
          <w:rFonts w:asciiTheme="majorBidi" w:hAnsiTheme="majorBidi" w:cstheme="majorBidi"/>
          <w:sz w:val="24"/>
          <w:szCs w:val="18"/>
        </w:rPr>
        <w:t xml:space="preserve">These clips should contain the value chain of each sector, from the starting point of the production to the end, plus the selling point in the international market </w:t>
      </w:r>
    </w:p>
    <w:p w:rsidR="007F05F7" w:rsidRPr="00416A00" w:rsidRDefault="007F05F7" w:rsidP="007F05F7">
      <w:pPr>
        <w:pStyle w:val="ListParagraph"/>
        <w:numPr>
          <w:ilvl w:val="2"/>
          <w:numId w:val="36"/>
        </w:numPr>
        <w:jc w:val="both"/>
        <w:rPr>
          <w:rFonts w:asciiTheme="majorBidi" w:hAnsiTheme="majorBidi" w:cstheme="majorBidi"/>
          <w:sz w:val="24"/>
          <w:szCs w:val="18"/>
        </w:rPr>
      </w:pPr>
      <w:r w:rsidRPr="00416A00">
        <w:rPr>
          <w:rFonts w:asciiTheme="majorBidi" w:hAnsiTheme="majorBidi" w:cstheme="majorBidi"/>
          <w:sz w:val="24"/>
          <w:szCs w:val="18"/>
        </w:rPr>
        <w:lastRenderedPageBreak/>
        <w:t xml:space="preserve">For example; in </w:t>
      </w:r>
      <w:proofErr w:type="spellStart"/>
      <w:r w:rsidRPr="00416A00">
        <w:rPr>
          <w:rFonts w:asciiTheme="majorBidi" w:hAnsiTheme="majorBidi" w:cstheme="majorBidi"/>
          <w:sz w:val="24"/>
          <w:szCs w:val="18"/>
        </w:rPr>
        <w:t>agri</w:t>
      </w:r>
      <w:proofErr w:type="spellEnd"/>
      <w:r w:rsidRPr="00416A00">
        <w:rPr>
          <w:rFonts w:asciiTheme="majorBidi" w:hAnsiTheme="majorBidi" w:cstheme="majorBidi"/>
          <w:sz w:val="24"/>
          <w:szCs w:val="18"/>
        </w:rPr>
        <w:t xml:space="preserve">-products this would be from cultivation, growth, harvesting, process, packaging and labeling, </w:t>
      </w:r>
      <w:proofErr w:type="gramStart"/>
      <w:r w:rsidRPr="00416A00">
        <w:rPr>
          <w:rFonts w:asciiTheme="majorBidi" w:hAnsiTheme="majorBidi" w:cstheme="majorBidi"/>
          <w:sz w:val="24"/>
          <w:szCs w:val="18"/>
        </w:rPr>
        <w:t>and  transporting</w:t>
      </w:r>
      <w:proofErr w:type="gramEnd"/>
      <w:r w:rsidRPr="00416A00">
        <w:rPr>
          <w:rFonts w:asciiTheme="majorBidi" w:hAnsiTheme="majorBidi" w:cstheme="majorBidi"/>
          <w:sz w:val="24"/>
          <w:szCs w:val="18"/>
        </w:rPr>
        <w:t xml:space="preserve"> (air and land) </w:t>
      </w:r>
      <w:r>
        <w:rPr>
          <w:rFonts w:asciiTheme="majorBidi" w:hAnsiTheme="majorBidi" w:cstheme="majorBidi"/>
          <w:sz w:val="24"/>
          <w:szCs w:val="18"/>
        </w:rPr>
        <w:t>,</w:t>
      </w:r>
      <w:r w:rsidRPr="00416A00">
        <w:rPr>
          <w:rFonts w:asciiTheme="majorBidi" w:hAnsiTheme="majorBidi" w:cstheme="majorBidi"/>
          <w:sz w:val="24"/>
          <w:szCs w:val="18"/>
        </w:rPr>
        <w:t xml:space="preserve">and finally sale of </w:t>
      </w:r>
      <w:r>
        <w:rPr>
          <w:rFonts w:asciiTheme="majorBidi" w:hAnsiTheme="majorBidi" w:cstheme="majorBidi"/>
          <w:sz w:val="24"/>
          <w:szCs w:val="18"/>
        </w:rPr>
        <w:t>them</w:t>
      </w:r>
      <w:r w:rsidRPr="00416A00">
        <w:rPr>
          <w:rFonts w:asciiTheme="majorBidi" w:hAnsiTheme="majorBidi" w:cstheme="majorBidi"/>
          <w:sz w:val="24"/>
          <w:szCs w:val="18"/>
        </w:rPr>
        <w:t xml:space="preserve"> in the international market</w:t>
      </w:r>
      <w:r>
        <w:rPr>
          <w:rFonts w:asciiTheme="majorBidi" w:hAnsiTheme="majorBidi" w:cstheme="majorBidi"/>
          <w:sz w:val="24"/>
          <w:szCs w:val="18"/>
        </w:rPr>
        <w:t>place.</w:t>
      </w:r>
    </w:p>
    <w:p w:rsidR="007F05F7" w:rsidRPr="00A560AD" w:rsidRDefault="007F05F7" w:rsidP="007F05F7">
      <w:pPr>
        <w:pStyle w:val="ListParagraph"/>
        <w:numPr>
          <w:ilvl w:val="1"/>
          <w:numId w:val="36"/>
        </w:numPr>
        <w:jc w:val="both"/>
        <w:rPr>
          <w:rFonts w:asciiTheme="majorBidi" w:hAnsiTheme="majorBidi" w:cstheme="majorBidi"/>
          <w:sz w:val="24"/>
          <w:szCs w:val="18"/>
        </w:rPr>
      </w:pPr>
      <w:r w:rsidRPr="00A560AD">
        <w:rPr>
          <w:rFonts w:asciiTheme="majorBidi" w:hAnsiTheme="majorBidi" w:cstheme="majorBidi"/>
          <w:sz w:val="24"/>
          <w:szCs w:val="18"/>
        </w:rPr>
        <w:t xml:space="preserve">The content of </w:t>
      </w:r>
      <w:r>
        <w:rPr>
          <w:rFonts w:asciiTheme="majorBidi" w:hAnsiTheme="majorBidi" w:cstheme="majorBidi"/>
          <w:sz w:val="24"/>
          <w:szCs w:val="18"/>
        </w:rPr>
        <w:t xml:space="preserve">each </w:t>
      </w:r>
      <w:r w:rsidRPr="00A560AD">
        <w:rPr>
          <w:rFonts w:asciiTheme="majorBidi" w:hAnsiTheme="majorBidi" w:cstheme="majorBidi"/>
          <w:sz w:val="24"/>
          <w:szCs w:val="18"/>
        </w:rPr>
        <w:t>clip should be original</w:t>
      </w:r>
    </w:p>
    <w:p w:rsidR="007F05F7" w:rsidRPr="00A560AD" w:rsidRDefault="007F05F7" w:rsidP="007F05F7">
      <w:pPr>
        <w:pStyle w:val="ListParagraph"/>
        <w:numPr>
          <w:ilvl w:val="1"/>
          <w:numId w:val="36"/>
        </w:numPr>
        <w:jc w:val="both"/>
        <w:rPr>
          <w:rFonts w:asciiTheme="majorBidi" w:hAnsiTheme="majorBidi" w:cstheme="majorBidi"/>
          <w:sz w:val="24"/>
          <w:szCs w:val="18"/>
        </w:rPr>
      </w:pPr>
      <w:r>
        <w:rPr>
          <w:rFonts w:asciiTheme="majorBidi" w:hAnsiTheme="majorBidi" w:cstheme="majorBidi"/>
          <w:sz w:val="24"/>
          <w:szCs w:val="18"/>
        </w:rPr>
        <w:t>Each</w:t>
      </w:r>
      <w:r w:rsidRPr="00A560AD">
        <w:rPr>
          <w:rFonts w:asciiTheme="majorBidi" w:hAnsiTheme="majorBidi" w:cstheme="majorBidi"/>
          <w:sz w:val="24"/>
          <w:szCs w:val="18"/>
        </w:rPr>
        <w:t xml:space="preserve"> clip should be in Full HD</w:t>
      </w:r>
      <w:r>
        <w:rPr>
          <w:rFonts w:asciiTheme="majorBidi" w:hAnsiTheme="majorBidi" w:cstheme="majorBidi"/>
          <w:sz w:val="24"/>
          <w:szCs w:val="18"/>
        </w:rPr>
        <w:t xml:space="preserve"> and be in between 2:30  -&gt;3:00 minutes</w:t>
      </w:r>
      <w:r w:rsidRPr="00A560AD">
        <w:rPr>
          <w:rFonts w:asciiTheme="majorBidi" w:hAnsiTheme="majorBidi" w:cstheme="majorBidi"/>
          <w:sz w:val="24"/>
          <w:szCs w:val="18"/>
        </w:rPr>
        <w:t xml:space="preserve"> </w:t>
      </w:r>
    </w:p>
    <w:p w:rsidR="007F05F7" w:rsidRDefault="007F05F7" w:rsidP="007F05F7">
      <w:pPr>
        <w:pStyle w:val="ListParagraph"/>
        <w:ind w:left="1440"/>
        <w:jc w:val="both"/>
        <w:rPr>
          <w:rFonts w:asciiTheme="majorBidi" w:hAnsiTheme="majorBidi" w:cstheme="majorBidi"/>
          <w:sz w:val="24"/>
          <w:szCs w:val="18"/>
        </w:rPr>
      </w:pPr>
    </w:p>
    <w:p w:rsidR="007F05F7" w:rsidRPr="004E7D9F" w:rsidRDefault="007F05F7" w:rsidP="007F05F7">
      <w:pPr>
        <w:pStyle w:val="ListParagraph"/>
        <w:jc w:val="both"/>
        <w:rPr>
          <w:rFonts w:asciiTheme="majorBidi" w:hAnsiTheme="majorBidi" w:cstheme="majorBidi"/>
          <w:i/>
          <w:sz w:val="24"/>
          <w:szCs w:val="18"/>
          <w:u w:val="single"/>
        </w:rPr>
      </w:pPr>
      <w:r>
        <w:rPr>
          <w:rFonts w:asciiTheme="majorBidi" w:hAnsiTheme="majorBidi" w:cstheme="majorBidi"/>
          <w:i/>
          <w:sz w:val="24"/>
          <w:szCs w:val="18"/>
          <w:u w:val="single"/>
        </w:rPr>
        <w:t>3. Export Sales &amp; Marketing Materials – Printed Items</w:t>
      </w:r>
    </w:p>
    <w:p w:rsidR="007F05F7" w:rsidRDefault="007F05F7" w:rsidP="007F05F7">
      <w:pPr>
        <w:pStyle w:val="ListParagraph"/>
        <w:numPr>
          <w:ilvl w:val="0"/>
          <w:numId w:val="36"/>
        </w:numPr>
        <w:ind w:left="1080"/>
        <w:jc w:val="both"/>
        <w:rPr>
          <w:rFonts w:asciiTheme="majorBidi" w:hAnsiTheme="majorBidi" w:cstheme="majorBidi"/>
          <w:sz w:val="24"/>
          <w:szCs w:val="18"/>
        </w:rPr>
      </w:pPr>
      <w:r>
        <w:rPr>
          <w:rFonts w:asciiTheme="majorBidi" w:hAnsiTheme="majorBidi" w:cstheme="majorBidi"/>
          <w:sz w:val="24"/>
          <w:szCs w:val="18"/>
        </w:rPr>
        <w:t xml:space="preserve">The design application of the ‘Buy </w:t>
      </w:r>
      <w:proofErr w:type="gramStart"/>
      <w:r>
        <w:rPr>
          <w:rFonts w:asciiTheme="majorBidi" w:hAnsiTheme="majorBidi" w:cstheme="majorBidi"/>
          <w:sz w:val="24"/>
          <w:szCs w:val="18"/>
        </w:rPr>
        <w:t>From</w:t>
      </w:r>
      <w:proofErr w:type="gramEnd"/>
      <w:r>
        <w:rPr>
          <w:rFonts w:asciiTheme="majorBidi" w:hAnsiTheme="majorBidi" w:cstheme="majorBidi"/>
          <w:sz w:val="24"/>
          <w:szCs w:val="18"/>
        </w:rPr>
        <w:t xml:space="preserve"> Afghanistan’ brand and creative ideas to printed materials. For each of 6 sectors, or across sectors, as is deemed logical.</w:t>
      </w:r>
    </w:p>
    <w:p w:rsidR="007F05F7" w:rsidRDefault="007F05F7" w:rsidP="007F05F7">
      <w:pPr>
        <w:pStyle w:val="ListParagraph"/>
        <w:numPr>
          <w:ilvl w:val="1"/>
          <w:numId w:val="36"/>
        </w:numPr>
        <w:jc w:val="both"/>
        <w:rPr>
          <w:rFonts w:asciiTheme="majorBidi" w:hAnsiTheme="majorBidi" w:cstheme="majorBidi"/>
          <w:sz w:val="24"/>
          <w:szCs w:val="18"/>
        </w:rPr>
      </w:pPr>
      <w:r>
        <w:rPr>
          <w:rFonts w:asciiTheme="majorBidi" w:hAnsiTheme="majorBidi" w:cstheme="majorBidi"/>
          <w:sz w:val="24"/>
          <w:szCs w:val="18"/>
        </w:rPr>
        <w:t>Brochures</w:t>
      </w:r>
      <w:r w:rsidRPr="00A560AD">
        <w:rPr>
          <w:rFonts w:asciiTheme="majorBidi" w:hAnsiTheme="majorBidi" w:cstheme="majorBidi"/>
          <w:sz w:val="24"/>
          <w:szCs w:val="18"/>
        </w:rPr>
        <w:t xml:space="preserve">, </w:t>
      </w:r>
      <w:r>
        <w:rPr>
          <w:rFonts w:asciiTheme="majorBidi" w:hAnsiTheme="majorBidi" w:cstheme="majorBidi"/>
          <w:sz w:val="24"/>
          <w:szCs w:val="18"/>
        </w:rPr>
        <w:t>data sheets</w:t>
      </w:r>
      <w:r w:rsidRPr="00A560AD">
        <w:rPr>
          <w:rFonts w:asciiTheme="majorBidi" w:hAnsiTheme="majorBidi" w:cstheme="majorBidi"/>
          <w:sz w:val="24"/>
          <w:szCs w:val="18"/>
        </w:rPr>
        <w:t xml:space="preserve">, </w:t>
      </w:r>
      <w:r>
        <w:rPr>
          <w:rFonts w:asciiTheme="majorBidi" w:hAnsiTheme="majorBidi" w:cstheme="majorBidi"/>
          <w:sz w:val="24"/>
          <w:szCs w:val="18"/>
        </w:rPr>
        <w:t>PR memos and other printed items - to be defined by EPD.</w:t>
      </w:r>
      <w:r w:rsidRPr="00A560AD">
        <w:rPr>
          <w:rFonts w:asciiTheme="majorBidi" w:hAnsiTheme="majorBidi" w:cstheme="majorBidi"/>
          <w:sz w:val="24"/>
          <w:szCs w:val="18"/>
        </w:rPr>
        <w:t xml:space="preserve"> </w:t>
      </w:r>
    </w:p>
    <w:p w:rsidR="007F05F7" w:rsidRDefault="007F05F7" w:rsidP="007F05F7">
      <w:pPr>
        <w:pStyle w:val="ListParagraph"/>
        <w:numPr>
          <w:ilvl w:val="1"/>
          <w:numId w:val="36"/>
        </w:numPr>
        <w:jc w:val="both"/>
        <w:rPr>
          <w:rFonts w:asciiTheme="majorBidi" w:hAnsiTheme="majorBidi" w:cstheme="majorBidi"/>
          <w:sz w:val="24"/>
          <w:szCs w:val="18"/>
        </w:rPr>
      </w:pPr>
      <w:r>
        <w:rPr>
          <w:rFonts w:asciiTheme="majorBidi" w:hAnsiTheme="majorBidi" w:cstheme="majorBidi"/>
          <w:sz w:val="24"/>
          <w:szCs w:val="18"/>
        </w:rPr>
        <w:t>‘Buy From Afghanistan’ label for products (design only)</w:t>
      </w:r>
    </w:p>
    <w:p w:rsidR="007F05F7" w:rsidRDefault="007F05F7" w:rsidP="007F05F7">
      <w:pPr>
        <w:pStyle w:val="ListParagraph"/>
        <w:jc w:val="both"/>
        <w:rPr>
          <w:rFonts w:asciiTheme="majorBidi" w:hAnsiTheme="majorBidi" w:cstheme="majorBidi"/>
          <w:sz w:val="24"/>
          <w:szCs w:val="18"/>
        </w:rPr>
      </w:pPr>
    </w:p>
    <w:p w:rsidR="007F05F7" w:rsidRDefault="007F05F7" w:rsidP="007F05F7">
      <w:pPr>
        <w:pStyle w:val="ListParagraph"/>
        <w:jc w:val="both"/>
        <w:rPr>
          <w:rFonts w:asciiTheme="majorBidi" w:hAnsiTheme="majorBidi" w:cstheme="majorBidi"/>
          <w:sz w:val="24"/>
          <w:szCs w:val="18"/>
        </w:rPr>
      </w:pPr>
    </w:p>
    <w:p w:rsidR="007F05F7" w:rsidRPr="004E7D9F" w:rsidRDefault="007F05F7" w:rsidP="007F05F7">
      <w:pPr>
        <w:pStyle w:val="ListParagraph"/>
        <w:jc w:val="both"/>
        <w:rPr>
          <w:rFonts w:asciiTheme="majorBidi" w:hAnsiTheme="majorBidi" w:cstheme="majorBidi"/>
          <w:i/>
          <w:sz w:val="24"/>
          <w:szCs w:val="18"/>
          <w:u w:val="single"/>
        </w:rPr>
      </w:pPr>
      <w:r>
        <w:rPr>
          <w:rFonts w:asciiTheme="majorBidi" w:hAnsiTheme="majorBidi" w:cstheme="majorBidi"/>
          <w:i/>
          <w:sz w:val="24"/>
          <w:szCs w:val="18"/>
          <w:u w:val="single"/>
        </w:rPr>
        <w:t>3. Export Sales &amp; Marketing Materials – Promotional Items</w:t>
      </w:r>
    </w:p>
    <w:p w:rsidR="007F05F7" w:rsidRDefault="007F05F7" w:rsidP="007F05F7">
      <w:pPr>
        <w:pStyle w:val="ListParagraph"/>
        <w:numPr>
          <w:ilvl w:val="0"/>
          <w:numId w:val="36"/>
        </w:numPr>
        <w:ind w:left="1080"/>
        <w:jc w:val="both"/>
        <w:rPr>
          <w:rFonts w:asciiTheme="majorBidi" w:hAnsiTheme="majorBidi" w:cstheme="majorBidi"/>
          <w:sz w:val="24"/>
          <w:szCs w:val="18"/>
        </w:rPr>
      </w:pPr>
      <w:r>
        <w:rPr>
          <w:rFonts w:asciiTheme="majorBidi" w:hAnsiTheme="majorBidi" w:cstheme="majorBidi"/>
          <w:sz w:val="24"/>
          <w:szCs w:val="18"/>
        </w:rPr>
        <w:t xml:space="preserve">The design application of the ‘Buy From Afghanistan’ brand and creative ideas to </w:t>
      </w:r>
      <w:r w:rsidRPr="00A560AD">
        <w:rPr>
          <w:rFonts w:asciiTheme="majorBidi" w:hAnsiTheme="majorBidi" w:cstheme="majorBidi"/>
          <w:sz w:val="24"/>
          <w:szCs w:val="18"/>
        </w:rPr>
        <w:t xml:space="preserve">promotional </w:t>
      </w:r>
      <w:r>
        <w:rPr>
          <w:rFonts w:asciiTheme="majorBidi" w:hAnsiTheme="majorBidi" w:cstheme="majorBidi"/>
          <w:sz w:val="24"/>
          <w:szCs w:val="18"/>
        </w:rPr>
        <w:t>items</w:t>
      </w:r>
      <w:r w:rsidRPr="00A560AD">
        <w:rPr>
          <w:rFonts w:asciiTheme="majorBidi" w:hAnsiTheme="majorBidi" w:cstheme="majorBidi"/>
          <w:sz w:val="24"/>
          <w:szCs w:val="18"/>
        </w:rPr>
        <w:t xml:space="preserve"> such pen</w:t>
      </w:r>
      <w:r>
        <w:rPr>
          <w:rFonts w:asciiTheme="majorBidi" w:hAnsiTheme="majorBidi" w:cstheme="majorBidi"/>
          <w:sz w:val="24"/>
          <w:szCs w:val="18"/>
        </w:rPr>
        <w:t>s</w:t>
      </w:r>
      <w:r w:rsidRPr="00A560AD">
        <w:rPr>
          <w:rFonts w:asciiTheme="majorBidi" w:hAnsiTheme="majorBidi" w:cstheme="majorBidi"/>
          <w:sz w:val="24"/>
          <w:szCs w:val="18"/>
        </w:rPr>
        <w:t>, calendar</w:t>
      </w:r>
      <w:r>
        <w:rPr>
          <w:rFonts w:asciiTheme="majorBidi" w:hAnsiTheme="majorBidi" w:cstheme="majorBidi"/>
          <w:sz w:val="24"/>
          <w:szCs w:val="18"/>
        </w:rPr>
        <w:t>s</w:t>
      </w:r>
      <w:r w:rsidRPr="00A560AD">
        <w:rPr>
          <w:rFonts w:asciiTheme="majorBidi" w:hAnsiTheme="majorBidi" w:cstheme="majorBidi"/>
          <w:sz w:val="24"/>
          <w:szCs w:val="18"/>
        </w:rPr>
        <w:t>, T-shirt</w:t>
      </w:r>
      <w:r>
        <w:rPr>
          <w:rFonts w:asciiTheme="majorBidi" w:hAnsiTheme="majorBidi" w:cstheme="majorBidi"/>
          <w:sz w:val="24"/>
          <w:szCs w:val="18"/>
        </w:rPr>
        <w:t>s</w:t>
      </w:r>
      <w:r w:rsidRPr="00A560AD">
        <w:rPr>
          <w:rFonts w:asciiTheme="majorBidi" w:hAnsiTheme="majorBidi" w:cstheme="majorBidi"/>
          <w:sz w:val="24"/>
          <w:szCs w:val="18"/>
        </w:rPr>
        <w:t>, mug</w:t>
      </w:r>
      <w:r>
        <w:rPr>
          <w:rFonts w:asciiTheme="majorBidi" w:hAnsiTheme="majorBidi" w:cstheme="majorBidi"/>
          <w:sz w:val="24"/>
          <w:szCs w:val="18"/>
        </w:rPr>
        <w:t>s</w:t>
      </w:r>
      <w:r w:rsidRPr="00A560AD">
        <w:rPr>
          <w:rFonts w:asciiTheme="majorBidi" w:hAnsiTheme="majorBidi" w:cstheme="majorBidi"/>
          <w:sz w:val="24"/>
          <w:szCs w:val="18"/>
        </w:rPr>
        <w:t xml:space="preserve"> etc. </w:t>
      </w:r>
      <w:r>
        <w:rPr>
          <w:rFonts w:asciiTheme="majorBidi" w:hAnsiTheme="majorBidi" w:cstheme="majorBidi"/>
          <w:sz w:val="24"/>
          <w:szCs w:val="18"/>
        </w:rPr>
        <w:t>to be used across all sectors in Trade Shows and other customer interfaces</w:t>
      </w:r>
    </w:p>
    <w:p w:rsidR="007F05F7" w:rsidRPr="00005AAF" w:rsidRDefault="007F05F7" w:rsidP="007F05F7">
      <w:pPr>
        <w:pStyle w:val="ListParagraph"/>
        <w:ind w:left="1080"/>
        <w:jc w:val="both"/>
        <w:rPr>
          <w:rFonts w:asciiTheme="majorBidi" w:hAnsiTheme="majorBidi" w:cstheme="majorBidi"/>
          <w:sz w:val="24"/>
          <w:szCs w:val="18"/>
        </w:rPr>
      </w:pPr>
    </w:p>
    <w:p w:rsidR="007F05F7" w:rsidRPr="005C2332" w:rsidRDefault="007F05F7" w:rsidP="007F05F7">
      <w:pPr>
        <w:ind w:firstLine="720"/>
        <w:jc w:val="both"/>
        <w:rPr>
          <w:rFonts w:asciiTheme="majorBidi" w:hAnsiTheme="majorBidi" w:cstheme="majorBidi"/>
          <w:iCs/>
          <w:sz w:val="24"/>
          <w:szCs w:val="18"/>
          <w:u w:val="single"/>
        </w:rPr>
      </w:pPr>
      <w:r>
        <w:rPr>
          <w:rFonts w:asciiTheme="majorBidi" w:hAnsiTheme="majorBidi" w:cstheme="majorBidi"/>
          <w:iCs/>
          <w:sz w:val="24"/>
          <w:szCs w:val="18"/>
          <w:u w:val="single"/>
        </w:rPr>
        <w:t xml:space="preserve">4. </w:t>
      </w:r>
      <w:r w:rsidRPr="005C2332">
        <w:rPr>
          <w:rFonts w:asciiTheme="majorBidi" w:hAnsiTheme="majorBidi" w:cstheme="majorBidi"/>
          <w:iCs/>
          <w:sz w:val="24"/>
          <w:szCs w:val="18"/>
          <w:u w:val="single"/>
        </w:rPr>
        <w:t>Export Sales &amp; Marketing Materials – Production</w:t>
      </w:r>
    </w:p>
    <w:p w:rsidR="007F05F7" w:rsidRPr="00A560AD" w:rsidRDefault="007F05F7" w:rsidP="007F05F7">
      <w:pPr>
        <w:pStyle w:val="ListParagraph"/>
        <w:numPr>
          <w:ilvl w:val="0"/>
          <w:numId w:val="36"/>
        </w:numPr>
        <w:ind w:left="1080"/>
        <w:jc w:val="both"/>
        <w:rPr>
          <w:rFonts w:asciiTheme="majorBidi" w:hAnsiTheme="majorBidi" w:cstheme="majorBidi"/>
          <w:sz w:val="24"/>
          <w:szCs w:val="18"/>
        </w:rPr>
      </w:pPr>
      <w:r>
        <w:rPr>
          <w:rFonts w:asciiTheme="majorBidi" w:hAnsiTheme="majorBidi" w:cstheme="majorBidi"/>
          <w:sz w:val="24"/>
          <w:szCs w:val="18"/>
        </w:rPr>
        <w:t>The v</w:t>
      </w:r>
      <w:r w:rsidRPr="00A560AD">
        <w:rPr>
          <w:rFonts w:asciiTheme="majorBidi" w:hAnsiTheme="majorBidi" w:cstheme="majorBidi"/>
          <w:sz w:val="24"/>
          <w:szCs w:val="18"/>
        </w:rPr>
        <w:t>ideo clip</w:t>
      </w:r>
      <w:r>
        <w:rPr>
          <w:rFonts w:asciiTheme="majorBidi" w:hAnsiTheme="majorBidi" w:cstheme="majorBidi"/>
          <w:sz w:val="24"/>
          <w:szCs w:val="18"/>
        </w:rPr>
        <w:t>s (2)</w:t>
      </w:r>
      <w:r w:rsidRPr="00A560AD">
        <w:rPr>
          <w:rFonts w:asciiTheme="majorBidi" w:hAnsiTheme="majorBidi" w:cstheme="majorBidi"/>
          <w:sz w:val="24"/>
          <w:szCs w:val="18"/>
        </w:rPr>
        <w:t xml:space="preserve"> of </w:t>
      </w:r>
      <w:r>
        <w:rPr>
          <w:rFonts w:asciiTheme="majorBidi" w:hAnsiTheme="majorBidi" w:cstheme="majorBidi"/>
          <w:sz w:val="24"/>
          <w:szCs w:val="18"/>
        </w:rPr>
        <w:t>the</w:t>
      </w:r>
      <w:r w:rsidRPr="00A560AD">
        <w:rPr>
          <w:rFonts w:asciiTheme="majorBidi" w:hAnsiTheme="majorBidi" w:cstheme="majorBidi"/>
          <w:sz w:val="24"/>
          <w:szCs w:val="18"/>
        </w:rPr>
        <w:t xml:space="preserve"> 6 sectors should </w:t>
      </w:r>
      <w:r>
        <w:rPr>
          <w:rFonts w:asciiTheme="majorBidi" w:hAnsiTheme="majorBidi" w:cstheme="majorBidi"/>
          <w:sz w:val="24"/>
          <w:szCs w:val="18"/>
        </w:rPr>
        <w:t xml:space="preserve">be </w:t>
      </w:r>
      <w:r w:rsidRPr="00A560AD">
        <w:rPr>
          <w:rFonts w:asciiTheme="majorBidi" w:hAnsiTheme="majorBidi" w:cstheme="majorBidi"/>
          <w:sz w:val="24"/>
          <w:szCs w:val="18"/>
        </w:rPr>
        <w:t>writ</w:t>
      </w:r>
      <w:r>
        <w:rPr>
          <w:rFonts w:asciiTheme="majorBidi" w:hAnsiTheme="majorBidi" w:cstheme="majorBidi"/>
          <w:sz w:val="24"/>
          <w:szCs w:val="18"/>
        </w:rPr>
        <w:t>ten</w:t>
      </w:r>
      <w:r w:rsidRPr="00A560AD">
        <w:rPr>
          <w:rFonts w:asciiTheme="majorBidi" w:hAnsiTheme="majorBidi" w:cstheme="majorBidi"/>
          <w:sz w:val="24"/>
          <w:szCs w:val="18"/>
        </w:rPr>
        <w:t xml:space="preserve"> </w:t>
      </w:r>
      <w:r>
        <w:rPr>
          <w:rFonts w:asciiTheme="majorBidi" w:hAnsiTheme="majorBidi" w:cstheme="majorBidi"/>
          <w:sz w:val="24"/>
          <w:szCs w:val="18"/>
        </w:rPr>
        <w:t xml:space="preserve">onto </w:t>
      </w:r>
      <w:r w:rsidRPr="00A560AD">
        <w:rPr>
          <w:rFonts w:asciiTheme="majorBidi" w:hAnsiTheme="majorBidi" w:cstheme="majorBidi"/>
          <w:sz w:val="24"/>
          <w:szCs w:val="18"/>
        </w:rPr>
        <w:t xml:space="preserve">flash drives separately </w:t>
      </w:r>
    </w:p>
    <w:p w:rsidR="007F05F7" w:rsidRPr="00C539B1" w:rsidRDefault="007F05F7" w:rsidP="007F05F7">
      <w:pPr>
        <w:pStyle w:val="ListParagraph"/>
        <w:numPr>
          <w:ilvl w:val="1"/>
          <w:numId w:val="36"/>
        </w:numPr>
        <w:jc w:val="both"/>
        <w:rPr>
          <w:rFonts w:asciiTheme="majorBidi" w:hAnsiTheme="majorBidi" w:cstheme="majorBidi"/>
          <w:sz w:val="24"/>
          <w:szCs w:val="18"/>
        </w:rPr>
      </w:pPr>
      <w:r w:rsidRPr="00A560AD">
        <w:rPr>
          <w:rFonts w:asciiTheme="majorBidi" w:hAnsiTheme="majorBidi" w:cstheme="majorBidi"/>
          <w:sz w:val="24"/>
          <w:szCs w:val="18"/>
        </w:rPr>
        <w:t xml:space="preserve">2,000 flash drives for </w:t>
      </w:r>
      <w:r>
        <w:rPr>
          <w:rFonts w:asciiTheme="majorBidi" w:hAnsiTheme="majorBidi" w:cstheme="majorBidi"/>
          <w:sz w:val="24"/>
          <w:szCs w:val="18"/>
        </w:rPr>
        <w:t xml:space="preserve">a </w:t>
      </w:r>
      <w:r w:rsidRPr="00A560AD">
        <w:rPr>
          <w:rFonts w:asciiTheme="majorBidi" w:hAnsiTheme="majorBidi" w:cstheme="majorBidi"/>
          <w:sz w:val="24"/>
          <w:szCs w:val="18"/>
        </w:rPr>
        <w:t xml:space="preserve">video clip of </w:t>
      </w:r>
      <w:r>
        <w:rPr>
          <w:rFonts w:asciiTheme="majorBidi" w:hAnsiTheme="majorBidi" w:cstheme="majorBidi"/>
          <w:sz w:val="24"/>
          <w:szCs w:val="18"/>
        </w:rPr>
        <w:t xml:space="preserve">all </w:t>
      </w:r>
      <w:r w:rsidRPr="00A560AD">
        <w:rPr>
          <w:rFonts w:asciiTheme="majorBidi" w:hAnsiTheme="majorBidi" w:cstheme="majorBidi"/>
          <w:sz w:val="24"/>
          <w:szCs w:val="18"/>
        </w:rPr>
        <w:t>6 sectors (</w:t>
      </w:r>
      <w:r>
        <w:rPr>
          <w:rFonts w:asciiTheme="majorBidi" w:hAnsiTheme="majorBidi" w:cstheme="majorBidi"/>
          <w:sz w:val="24"/>
          <w:szCs w:val="18"/>
        </w:rPr>
        <w:t>8</w:t>
      </w:r>
      <w:r w:rsidRPr="00A560AD">
        <w:rPr>
          <w:rFonts w:asciiTheme="majorBidi" w:hAnsiTheme="majorBidi" w:cstheme="majorBidi"/>
          <w:sz w:val="24"/>
          <w:szCs w:val="18"/>
        </w:rPr>
        <w:t>GB)</w:t>
      </w:r>
    </w:p>
    <w:p w:rsidR="007F05F7" w:rsidRPr="00581BA1" w:rsidRDefault="007F05F7" w:rsidP="007F05F7">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 xml:space="preserve">The </w:t>
      </w:r>
      <w:r>
        <w:rPr>
          <w:rFonts w:asciiTheme="majorBidi" w:hAnsiTheme="majorBidi" w:cstheme="majorBidi"/>
          <w:sz w:val="24"/>
          <w:szCs w:val="18"/>
        </w:rPr>
        <w:t>printed</w:t>
      </w:r>
      <w:r w:rsidRPr="00A560AD">
        <w:rPr>
          <w:rFonts w:asciiTheme="majorBidi" w:hAnsiTheme="majorBidi" w:cstheme="majorBidi"/>
          <w:sz w:val="24"/>
          <w:szCs w:val="18"/>
        </w:rPr>
        <w:t xml:space="preserve"> material</w:t>
      </w:r>
      <w:r>
        <w:rPr>
          <w:rFonts w:asciiTheme="majorBidi" w:hAnsiTheme="majorBidi" w:cstheme="majorBidi"/>
          <w:sz w:val="24"/>
          <w:szCs w:val="18"/>
        </w:rPr>
        <w:t>s (3)</w:t>
      </w:r>
      <w:r w:rsidRPr="00A560AD">
        <w:rPr>
          <w:rFonts w:asciiTheme="majorBidi" w:hAnsiTheme="majorBidi" w:cstheme="majorBidi"/>
          <w:sz w:val="24"/>
          <w:szCs w:val="18"/>
        </w:rPr>
        <w:t xml:space="preserve"> should be printed after final </w:t>
      </w:r>
      <w:r>
        <w:rPr>
          <w:rFonts w:asciiTheme="majorBidi" w:hAnsiTheme="majorBidi" w:cstheme="majorBidi"/>
          <w:sz w:val="24"/>
          <w:szCs w:val="18"/>
        </w:rPr>
        <w:t>copy and design content is</w:t>
      </w:r>
      <w:r w:rsidRPr="00A560AD">
        <w:rPr>
          <w:rFonts w:asciiTheme="majorBidi" w:hAnsiTheme="majorBidi" w:cstheme="majorBidi"/>
          <w:sz w:val="24"/>
          <w:szCs w:val="18"/>
        </w:rPr>
        <w:t xml:space="preserve"> approved by </w:t>
      </w:r>
      <w:r>
        <w:rPr>
          <w:rFonts w:asciiTheme="majorBidi" w:hAnsiTheme="majorBidi" w:cstheme="majorBidi"/>
          <w:sz w:val="24"/>
          <w:szCs w:val="18"/>
        </w:rPr>
        <w:t>EPD</w:t>
      </w:r>
      <w:r w:rsidRPr="00A560AD">
        <w:rPr>
          <w:rFonts w:asciiTheme="majorBidi" w:hAnsiTheme="majorBidi" w:cstheme="majorBidi"/>
          <w:sz w:val="24"/>
          <w:szCs w:val="18"/>
        </w:rPr>
        <w:t xml:space="preserve"> top management.</w:t>
      </w:r>
    </w:p>
    <w:p w:rsidR="007F05F7" w:rsidRPr="00A560AD" w:rsidRDefault="007F05F7" w:rsidP="007F05F7">
      <w:pPr>
        <w:pStyle w:val="ListParagraph"/>
        <w:numPr>
          <w:ilvl w:val="1"/>
          <w:numId w:val="36"/>
        </w:numPr>
        <w:jc w:val="both"/>
        <w:rPr>
          <w:rFonts w:asciiTheme="majorBidi" w:hAnsiTheme="majorBidi" w:cstheme="majorBidi"/>
          <w:sz w:val="24"/>
          <w:szCs w:val="18"/>
        </w:rPr>
      </w:pPr>
      <w:r w:rsidRPr="00A560AD">
        <w:rPr>
          <w:rFonts w:asciiTheme="majorBidi" w:hAnsiTheme="majorBidi" w:cstheme="majorBidi"/>
          <w:sz w:val="24"/>
          <w:szCs w:val="18"/>
        </w:rPr>
        <w:t xml:space="preserve">5,000 units each promotional material </w:t>
      </w:r>
    </w:p>
    <w:p w:rsidR="007F05F7" w:rsidRDefault="007F05F7" w:rsidP="007F05F7">
      <w:pPr>
        <w:pStyle w:val="ListParagraph"/>
        <w:numPr>
          <w:ilvl w:val="0"/>
          <w:numId w:val="36"/>
        </w:numPr>
        <w:ind w:left="1080"/>
        <w:jc w:val="both"/>
        <w:rPr>
          <w:rFonts w:asciiTheme="majorBidi" w:hAnsiTheme="majorBidi" w:cstheme="majorBidi"/>
          <w:sz w:val="24"/>
          <w:szCs w:val="18"/>
        </w:rPr>
      </w:pPr>
      <w:r w:rsidRPr="00A560AD">
        <w:rPr>
          <w:rFonts w:asciiTheme="majorBidi" w:hAnsiTheme="majorBidi" w:cstheme="majorBidi"/>
          <w:sz w:val="24"/>
          <w:szCs w:val="18"/>
        </w:rPr>
        <w:t>Promotional material</w:t>
      </w:r>
      <w:r>
        <w:rPr>
          <w:rFonts w:asciiTheme="majorBidi" w:hAnsiTheme="majorBidi" w:cstheme="majorBidi"/>
          <w:sz w:val="24"/>
          <w:szCs w:val="18"/>
        </w:rPr>
        <w:t>s production (4)</w:t>
      </w:r>
      <w:r w:rsidRPr="00A560AD">
        <w:rPr>
          <w:rFonts w:asciiTheme="majorBidi" w:hAnsiTheme="majorBidi" w:cstheme="majorBidi"/>
          <w:sz w:val="24"/>
          <w:szCs w:val="18"/>
        </w:rPr>
        <w:t xml:space="preserve"> </w:t>
      </w:r>
      <w:r>
        <w:rPr>
          <w:rFonts w:asciiTheme="majorBidi" w:hAnsiTheme="majorBidi" w:cstheme="majorBidi"/>
          <w:sz w:val="24"/>
          <w:szCs w:val="18"/>
        </w:rPr>
        <w:t>will</w:t>
      </w:r>
      <w:r w:rsidRPr="00A560AD">
        <w:rPr>
          <w:rFonts w:asciiTheme="majorBidi" w:hAnsiTheme="majorBidi" w:cstheme="majorBidi"/>
          <w:sz w:val="24"/>
          <w:szCs w:val="18"/>
        </w:rPr>
        <w:t xml:space="preserve"> be </w:t>
      </w:r>
      <w:r>
        <w:rPr>
          <w:rFonts w:asciiTheme="majorBidi" w:hAnsiTheme="majorBidi" w:cstheme="majorBidi"/>
          <w:sz w:val="24"/>
          <w:szCs w:val="18"/>
        </w:rPr>
        <w:t>defined at a later date by EPD</w:t>
      </w:r>
    </w:p>
    <w:p w:rsidR="007F05F7" w:rsidRPr="00581BA1" w:rsidRDefault="007F05F7" w:rsidP="007F05F7">
      <w:pPr>
        <w:pStyle w:val="ListParagraph"/>
        <w:ind w:left="1080"/>
        <w:jc w:val="both"/>
        <w:rPr>
          <w:rFonts w:asciiTheme="majorBidi" w:hAnsiTheme="majorBidi" w:cstheme="majorBidi"/>
          <w:sz w:val="24"/>
          <w:szCs w:val="18"/>
        </w:rPr>
      </w:pPr>
    </w:p>
    <w:p w:rsidR="007F05F7" w:rsidRPr="005C2332" w:rsidRDefault="007F05F7" w:rsidP="007F05F7">
      <w:pPr>
        <w:ind w:firstLine="720"/>
        <w:jc w:val="both"/>
        <w:rPr>
          <w:rFonts w:asciiTheme="majorBidi" w:hAnsiTheme="majorBidi" w:cstheme="majorBidi"/>
          <w:iCs/>
          <w:sz w:val="24"/>
          <w:szCs w:val="18"/>
          <w:u w:val="single"/>
        </w:rPr>
      </w:pPr>
      <w:r>
        <w:rPr>
          <w:rFonts w:asciiTheme="majorBidi" w:hAnsiTheme="majorBidi" w:cstheme="majorBidi"/>
          <w:iCs/>
          <w:sz w:val="24"/>
          <w:szCs w:val="18"/>
          <w:u w:val="single"/>
        </w:rPr>
        <w:t xml:space="preserve">5. Export </w:t>
      </w:r>
      <w:r w:rsidRPr="005C2332">
        <w:rPr>
          <w:rFonts w:asciiTheme="majorBidi" w:hAnsiTheme="majorBidi" w:cstheme="majorBidi"/>
          <w:iCs/>
          <w:sz w:val="24"/>
          <w:szCs w:val="18"/>
          <w:u w:val="single"/>
        </w:rPr>
        <w:t>Sales &amp; Marketing Materials – Branding and Design Guidelines</w:t>
      </w:r>
    </w:p>
    <w:p w:rsidR="007F05F7" w:rsidRDefault="007F05F7" w:rsidP="007F05F7">
      <w:pPr>
        <w:pStyle w:val="ListParagraph"/>
        <w:numPr>
          <w:ilvl w:val="0"/>
          <w:numId w:val="36"/>
        </w:numPr>
        <w:ind w:left="1080"/>
        <w:jc w:val="both"/>
        <w:rPr>
          <w:rFonts w:asciiTheme="majorBidi" w:hAnsiTheme="majorBidi" w:cstheme="majorBidi"/>
          <w:sz w:val="24"/>
          <w:szCs w:val="18"/>
        </w:rPr>
      </w:pPr>
      <w:r>
        <w:rPr>
          <w:rFonts w:asciiTheme="majorBidi" w:hAnsiTheme="majorBidi" w:cstheme="majorBidi"/>
          <w:sz w:val="24"/>
          <w:szCs w:val="18"/>
        </w:rPr>
        <w:t xml:space="preserve">A brand marketing campaign ‘guidebook’ needs to be designed and created </w:t>
      </w:r>
    </w:p>
    <w:p w:rsidR="007F05F7" w:rsidRDefault="007F05F7" w:rsidP="007F05F7">
      <w:pPr>
        <w:pStyle w:val="ListParagraph"/>
        <w:numPr>
          <w:ilvl w:val="1"/>
          <w:numId w:val="36"/>
        </w:numPr>
        <w:jc w:val="both"/>
        <w:rPr>
          <w:rFonts w:asciiTheme="majorBidi" w:hAnsiTheme="majorBidi" w:cstheme="majorBidi"/>
          <w:sz w:val="24"/>
          <w:szCs w:val="18"/>
        </w:rPr>
      </w:pPr>
      <w:r>
        <w:rPr>
          <w:rFonts w:asciiTheme="majorBidi" w:hAnsiTheme="majorBidi" w:cstheme="majorBidi"/>
          <w:sz w:val="24"/>
          <w:szCs w:val="18"/>
        </w:rPr>
        <w:t>Electronic and paper versions</w:t>
      </w:r>
    </w:p>
    <w:p w:rsidR="007F05F7" w:rsidRDefault="007F05F7" w:rsidP="007F05F7">
      <w:pPr>
        <w:pStyle w:val="ListParagraph"/>
        <w:numPr>
          <w:ilvl w:val="1"/>
          <w:numId w:val="36"/>
        </w:numPr>
        <w:jc w:val="both"/>
        <w:rPr>
          <w:rFonts w:asciiTheme="majorBidi" w:hAnsiTheme="majorBidi" w:cstheme="majorBidi"/>
          <w:sz w:val="24"/>
          <w:szCs w:val="18"/>
        </w:rPr>
      </w:pPr>
      <w:r>
        <w:rPr>
          <w:rFonts w:asciiTheme="majorBidi" w:hAnsiTheme="majorBidi" w:cstheme="majorBidi"/>
          <w:sz w:val="24"/>
          <w:szCs w:val="18"/>
        </w:rPr>
        <w:t>It will contain at minimum the brand Tone-of-Voice, which includes essentials such as type, color, logos and templates for basic support items needed for the ‘Buy Afghanistan’ campaign.</w:t>
      </w:r>
    </w:p>
    <w:p w:rsidR="007F05F7" w:rsidRPr="00BC55F7" w:rsidRDefault="007F05F7" w:rsidP="007F05F7">
      <w:pPr>
        <w:pStyle w:val="ListParagraph"/>
        <w:numPr>
          <w:ilvl w:val="1"/>
          <w:numId w:val="36"/>
        </w:numPr>
        <w:jc w:val="both"/>
        <w:rPr>
          <w:rFonts w:asciiTheme="majorBidi" w:hAnsiTheme="majorBidi" w:cstheme="majorBidi"/>
          <w:sz w:val="24"/>
          <w:szCs w:val="18"/>
        </w:rPr>
      </w:pPr>
      <w:r>
        <w:rPr>
          <w:rFonts w:asciiTheme="majorBidi" w:hAnsiTheme="majorBidi" w:cstheme="majorBidi"/>
          <w:sz w:val="24"/>
          <w:szCs w:val="18"/>
        </w:rPr>
        <w:t xml:space="preserve">Pashtu, Dari, and English </w:t>
      </w:r>
    </w:p>
    <w:p w:rsidR="00E86857" w:rsidRPr="00B10541" w:rsidRDefault="00E86857" w:rsidP="00AF6E85">
      <w:pPr>
        <w:pStyle w:val="ListParagraph"/>
        <w:suppressAutoHyphens/>
        <w:ind w:left="360"/>
        <w:jc w:val="both"/>
        <w:rPr>
          <w:rFonts w:ascii="Times New Roman" w:hAnsi="Times New Roman"/>
          <w:i/>
          <w:iCs/>
          <w:spacing w:val="-2"/>
          <w:szCs w:val="22"/>
        </w:rPr>
      </w:pPr>
    </w:p>
    <w:p w:rsidR="009E1690" w:rsidRPr="00695E37" w:rsidRDefault="009E1690" w:rsidP="00AF6E85">
      <w:pPr>
        <w:numPr>
          <w:ilvl w:val="0"/>
          <w:numId w:val="4"/>
        </w:numPr>
        <w:jc w:val="both"/>
        <w:rPr>
          <w:rFonts w:ascii="Times New Roman" w:hAnsi="Times New Roman"/>
          <w:b/>
          <w:bCs/>
          <w:i/>
          <w:iCs/>
          <w:color w:val="000000"/>
          <w:szCs w:val="22"/>
        </w:rPr>
      </w:pPr>
      <w:r w:rsidRPr="00695E37">
        <w:rPr>
          <w:rFonts w:ascii="Times New Roman" w:hAnsi="Times New Roman"/>
          <w:b/>
          <w:bCs/>
          <w:color w:val="000000"/>
          <w:szCs w:val="22"/>
        </w:rPr>
        <w:t>Qualification Requirements/Short listing Criteria</w:t>
      </w:r>
    </w:p>
    <w:p w:rsidR="00F971AD" w:rsidRPr="00B10541" w:rsidRDefault="009E1690" w:rsidP="00AF6E85">
      <w:pPr>
        <w:pStyle w:val="ListParagraph"/>
        <w:suppressAutoHyphens/>
        <w:ind w:left="360" w:right="387"/>
        <w:jc w:val="both"/>
        <w:rPr>
          <w:rFonts w:ascii="Times New Roman" w:hAnsi="Times New Roman"/>
          <w:spacing w:val="-2"/>
          <w:szCs w:val="22"/>
        </w:rPr>
      </w:pPr>
      <w:r w:rsidRPr="00695E37">
        <w:rPr>
          <w:rFonts w:ascii="Times New Roman" w:hAnsi="Times New Roman"/>
          <w:spacing w:val="-2"/>
          <w:szCs w:val="22"/>
        </w:rPr>
        <w:t xml:space="preserve">The </w:t>
      </w:r>
      <w:r w:rsidR="0078005B" w:rsidRPr="0078005B">
        <w:rPr>
          <w:rFonts w:ascii="Times New Roman" w:hAnsi="Times New Roman"/>
          <w:spacing w:val="-2"/>
          <w:szCs w:val="22"/>
        </w:rPr>
        <w:t>Minist</w:t>
      </w:r>
      <w:r w:rsidR="00284A5E">
        <w:rPr>
          <w:rFonts w:ascii="Times New Roman" w:hAnsi="Times New Roman"/>
          <w:spacing w:val="-2"/>
          <w:szCs w:val="22"/>
        </w:rPr>
        <w:t>ry of Industry and Commerce</w:t>
      </w:r>
      <w:r w:rsidRPr="00695E37">
        <w:rPr>
          <w:rFonts w:ascii="Times New Roman" w:hAnsi="Times New Roman"/>
          <w:spacing w:val="-2"/>
          <w:szCs w:val="22"/>
        </w:rPr>
        <w:t xml:space="preserve">, now invites eligible consulting firms (“Consultants”) to indicate their interest in providing the services described </w:t>
      </w:r>
      <w:r w:rsidR="00B43D73">
        <w:rPr>
          <w:rFonts w:ascii="Times New Roman" w:hAnsi="Times New Roman"/>
          <w:spacing w:val="-2"/>
          <w:szCs w:val="22"/>
        </w:rPr>
        <w:t xml:space="preserve">in Terms of Reference as mentioned </w:t>
      </w:r>
      <w:r w:rsidRPr="00695E37">
        <w:rPr>
          <w:rFonts w:ascii="Times New Roman" w:hAnsi="Times New Roman"/>
          <w:spacing w:val="-2"/>
          <w:szCs w:val="22"/>
        </w:rPr>
        <w:t xml:space="preserve">under </w:t>
      </w:r>
      <w:r w:rsidR="00B43D73">
        <w:rPr>
          <w:rFonts w:ascii="Times New Roman" w:hAnsi="Times New Roman"/>
          <w:spacing w:val="-2"/>
          <w:szCs w:val="22"/>
        </w:rPr>
        <w:t>P</w:t>
      </w:r>
      <w:r w:rsidRPr="00695E37">
        <w:rPr>
          <w:rFonts w:ascii="Times New Roman" w:hAnsi="Times New Roman"/>
          <w:spacing w:val="-2"/>
          <w:szCs w:val="22"/>
        </w:rPr>
        <w:t>aragraph above. Interested Consultants should</w:t>
      </w:r>
      <w:r w:rsidRPr="009E1690">
        <w:rPr>
          <w:rFonts w:ascii="Times New Roman" w:hAnsi="Times New Roman"/>
          <w:spacing w:val="-2"/>
          <w:szCs w:val="22"/>
        </w:rPr>
        <w:t xml:space="preserve"> provide information demonstrating that they have the required qualifications and relevant exper</w:t>
      </w:r>
      <w:r w:rsidR="00E02D5F">
        <w:rPr>
          <w:rFonts w:ascii="Times New Roman" w:hAnsi="Times New Roman"/>
          <w:spacing w:val="-2"/>
          <w:szCs w:val="22"/>
        </w:rPr>
        <w:t xml:space="preserve">ience to perform the Services. </w:t>
      </w:r>
    </w:p>
    <w:p w:rsidR="005F5F01" w:rsidRDefault="005F5F01" w:rsidP="00AF6E85">
      <w:pPr>
        <w:suppressAutoHyphens/>
        <w:ind w:right="387"/>
        <w:jc w:val="both"/>
        <w:rPr>
          <w:rFonts w:ascii="Times New Roman" w:hAnsi="Times New Roman"/>
          <w:spacing w:val="-2"/>
          <w:szCs w:val="22"/>
        </w:rPr>
      </w:pPr>
    </w:p>
    <w:p w:rsidR="009E1690" w:rsidRDefault="009E1690" w:rsidP="00AF6E85">
      <w:pPr>
        <w:suppressAutoHyphens/>
        <w:ind w:left="360" w:right="387"/>
        <w:jc w:val="both"/>
        <w:rPr>
          <w:rFonts w:ascii="Times New Roman" w:hAnsi="Times New Roman"/>
          <w:spacing w:val="-2"/>
          <w:szCs w:val="22"/>
        </w:rPr>
      </w:pPr>
      <w:r w:rsidRPr="009E1690">
        <w:rPr>
          <w:rFonts w:ascii="Times New Roman" w:hAnsi="Times New Roman"/>
          <w:spacing w:val="-2"/>
          <w:szCs w:val="22"/>
        </w:rPr>
        <w:t xml:space="preserve">The </w:t>
      </w:r>
      <w:r w:rsidR="009B3A64" w:rsidRPr="009E1690">
        <w:rPr>
          <w:rFonts w:ascii="Times New Roman" w:hAnsi="Times New Roman"/>
          <w:spacing w:val="-2"/>
          <w:szCs w:val="22"/>
        </w:rPr>
        <w:t>short-listing</w:t>
      </w:r>
      <w:r w:rsidRPr="009E1690">
        <w:rPr>
          <w:rFonts w:ascii="Times New Roman" w:hAnsi="Times New Roman"/>
          <w:spacing w:val="-2"/>
          <w:szCs w:val="22"/>
        </w:rPr>
        <w:t xml:space="preserve"> criteria are:</w:t>
      </w:r>
    </w:p>
    <w:p w:rsidR="005F5F01" w:rsidRPr="009E1690" w:rsidRDefault="005F5F01" w:rsidP="00AF6E85">
      <w:pPr>
        <w:suppressAutoHyphens/>
        <w:ind w:left="360" w:right="387"/>
        <w:jc w:val="both"/>
        <w:rPr>
          <w:rFonts w:ascii="Times New Roman" w:hAnsi="Times New Roman"/>
          <w:spacing w:val="-2"/>
          <w:szCs w:val="22"/>
        </w:rPr>
      </w:pPr>
    </w:p>
    <w:p w:rsidR="00AC756A" w:rsidRPr="00BC554D" w:rsidRDefault="007216A0" w:rsidP="00AF6E85">
      <w:pPr>
        <w:numPr>
          <w:ilvl w:val="0"/>
          <w:numId w:val="9"/>
        </w:numPr>
        <w:jc w:val="both"/>
        <w:rPr>
          <w:rFonts w:ascii="Times New Roman" w:hAnsi="Times New Roman"/>
          <w:spacing w:val="-2"/>
          <w:szCs w:val="22"/>
        </w:rPr>
      </w:pPr>
      <w:r w:rsidRPr="00BC554D">
        <w:rPr>
          <w:rFonts w:ascii="Times New Roman" w:hAnsi="Times New Roman"/>
          <w:spacing w:val="-2"/>
          <w:szCs w:val="22"/>
        </w:rPr>
        <w:t>The Consultant should be registered legal entity</w:t>
      </w:r>
      <w:r w:rsidR="00C43280">
        <w:rPr>
          <w:rFonts w:ascii="Times New Roman" w:hAnsi="Times New Roman"/>
          <w:spacing w:val="-2"/>
          <w:szCs w:val="22"/>
        </w:rPr>
        <w:t xml:space="preserve"> and should be in existence for at least </w:t>
      </w:r>
      <w:r w:rsidR="00C761A5">
        <w:rPr>
          <w:rFonts w:ascii="Times New Roman" w:hAnsi="Times New Roman"/>
          <w:spacing w:val="-2"/>
          <w:szCs w:val="22"/>
        </w:rPr>
        <w:t>recent</w:t>
      </w:r>
      <w:r w:rsidR="00C43280">
        <w:rPr>
          <w:rFonts w:ascii="Times New Roman" w:hAnsi="Times New Roman"/>
          <w:spacing w:val="-2"/>
          <w:szCs w:val="22"/>
        </w:rPr>
        <w:t xml:space="preserve"> </w:t>
      </w:r>
      <w:r w:rsidR="00284A5E">
        <w:rPr>
          <w:rFonts w:ascii="Times New Roman" w:hAnsi="Times New Roman"/>
          <w:spacing w:val="-2"/>
          <w:szCs w:val="22"/>
        </w:rPr>
        <w:t>5</w:t>
      </w:r>
      <w:r w:rsidR="001E11B8">
        <w:rPr>
          <w:rFonts w:ascii="Times New Roman" w:hAnsi="Times New Roman"/>
          <w:spacing w:val="-2"/>
          <w:szCs w:val="22"/>
        </w:rPr>
        <w:t xml:space="preserve"> </w:t>
      </w:r>
      <w:r w:rsidR="00C43280">
        <w:rPr>
          <w:rFonts w:ascii="Times New Roman" w:hAnsi="Times New Roman"/>
          <w:spacing w:val="-2"/>
          <w:szCs w:val="22"/>
        </w:rPr>
        <w:t>years</w:t>
      </w:r>
      <w:r w:rsidRPr="00BC554D">
        <w:rPr>
          <w:rFonts w:ascii="Times New Roman" w:hAnsi="Times New Roman"/>
          <w:spacing w:val="-2"/>
          <w:szCs w:val="22"/>
        </w:rPr>
        <w:t>.</w:t>
      </w:r>
      <w:r w:rsidR="00AC756A" w:rsidRPr="00BC554D">
        <w:rPr>
          <w:rFonts w:ascii="Times New Roman" w:hAnsi="Times New Roman"/>
          <w:spacing w:val="-2"/>
          <w:szCs w:val="22"/>
        </w:rPr>
        <w:t xml:space="preserve"> The consultant should provide a copy of the </w:t>
      </w:r>
      <w:r w:rsidR="00C43280" w:rsidRPr="00C43280">
        <w:rPr>
          <w:rFonts w:ascii="Times New Roman" w:hAnsi="Times New Roman"/>
          <w:spacing w:val="-2"/>
          <w:szCs w:val="22"/>
        </w:rPr>
        <w:t xml:space="preserve">certification of incorporation/ </w:t>
      </w:r>
      <w:r w:rsidR="00AC756A" w:rsidRPr="00BC554D">
        <w:rPr>
          <w:rFonts w:ascii="Times New Roman" w:hAnsi="Times New Roman"/>
          <w:spacing w:val="-2"/>
          <w:szCs w:val="22"/>
        </w:rPr>
        <w:t xml:space="preserve">business license with its EOI.  </w:t>
      </w:r>
    </w:p>
    <w:p w:rsidR="00BC554D" w:rsidRDefault="00BC554D" w:rsidP="00AF6E85">
      <w:pPr>
        <w:ind w:left="1080"/>
        <w:jc w:val="both"/>
        <w:rPr>
          <w:rFonts w:ascii="Times New Roman" w:hAnsi="Times New Roman"/>
          <w:spacing w:val="-2"/>
          <w:szCs w:val="22"/>
          <w:highlight w:val="yellow"/>
        </w:rPr>
      </w:pPr>
    </w:p>
    <w:p w:rsidR="008028A9" w:rsidRPr="00014905" w:rsidRDefault="00C64278" w:rsidP="007F05F7">
      <w:pPr>
        <w:jc w:val="both"/>
        <w:rPr>
          <w:sz w:val="24"/>
          <w:szCs w:val="24"/>
        </w:rPr>
      </w:pPr>
      <w:r>
        <w:rPr>
          <w:rFonts w:ascii="Times New Roman" w:hAnsi="Times New Roman"/>
          <w:spacing w:val="-2"/>
          <w:szCs w:val="22"/>
        </w:rPr>
        <w:t>ii.</w:t>
      </w:r>
      <w:r w:rsidR="00BC554D" w:rsidRPr="00BC554D">
        <w:rPr>
          <w:rFonts w:ascii="Times New Roman" w:hAnsi="Times New Roman"/>
          <w:spacing w:val="-2"/>
          <w:szCs w:val="22"/>
        </w:rPr>
        <w:t xml:space="preserve"> </w:t>
      </w:r>
      <w:r w:rsidR="00C81C29">
        <w:rPr>
          <w:rFonts w:ascii="Times New Roman" w:hAnsi="Times New Roman"/>
          <w:spacing w:val="-2"/>
          <w:szCs w:val="22"/>
        </w:rPr>
        <w:t xml:space="preserve">The </w:t>
      </w:r>
      <w:r w:rsidR="0068599A">
        <w:rPr>
          <w:rFonts w:ascii="Times New Roman" w:hAnsi="Times New Roman"/>
          <w:spacing w:val="-2"/>
          <w:szCs w:val="22"/>
        </w:rPr>
        <w:t>C</w:t>
      </w:r>
      <w:r w:rsidR="00BC554D" w:rsidRPr="00BC554D">
        <w:rPr>
          <w:rFonts w:ascii="Times New Roman" w:hAnsi="Times New Roman"/>
          <w:spacing w:val="-2"/>
          <w:szCs w:val="22"/>
        </w:rPr>
        <w:t xml:space="preserve">onsultant shall demonstrate having sound financial situation </w:t>
      </w:r>
      <w:r w:rsidR="00C81C29">
        <w:rPr>
          <w:rFonts w:ascii="Times New Roman" w:hAnsi="Times New Roman"/>
          <w:spacing w:val="-2"/>
          <w:szCs w:val="22"/>
        </w:rPr>
        <w:t>and capacity</w:t>
      </w:r>
      <w:r w:rsidR="00000B16">
        <w:rPr>
          <w:rFonts w:ascii="Times New Roman" w:hAnsi="Times New Roman"/>
          <w:spacing w:val="-2"/>
          <w:szCs w:val="22"/>
        </w:rPr>
        <w:t>.</w:t>
      </w:r>
      <w:r w:rsidR="00B43D73">
        <w:rPr>
          <w:rFonts w:ascii="Times New Roman" w:hAnsi="Times New Roman"/>
          <w:spacing w:val="-2"/>
          <w:szCs w:val="22"/>
        </w:rPr>
        <w:t xml:space="preserve"> Average </w:t>
      </w:r>
      <w:r w:rsidR="008028A9">
        <w:rPr>
          <w:rFonts w:ascii="Times New Roman" w:hAnsi="Times New Roman"/>
          <w:spacing w:val="-2"/>
          <w:szCs w:val="22"/>
        </w:rPr>
        <w:t xml:space="preserve">Annual turnover for the last </w:t>
      </w:r>
      <w:r w:rsidR="001C4751">
        <w:rPr>
          <w:rFonts w:ascii="Times New Roman" w:hAnsi="Times New Roman"/>
          <w:spacing w:val="-2"/>
          <w:szCs w:val="22"/>
        </w:rPr>
        <w:t>5</w:t>
      </w:r>
      <w:r w:rsidR="008028A9">
        <w:rPr>
          <w:rFonts w:ascii="Times New Roman" w:hAnsi="Times New Roman"/>
          <w:spacing w:val="-2"/>
          <w:szCs w:val="22"/>
        </w:rPr>
        <w:t xml:space="preserve"> years should not be less than equivalent to </w:t>
      </w:r>
      <w:r w:rsidR="00C761A5">
        <w:rPr>
          <w:rFonts w:ascii="Times New Roman" w:hAnsi="Times New Roman"/>
          <w:b/>
          <w:bCs/>
          <w:spacing w:val="-2"/>
          <w:szCs w:val="22"/>
        </w:rPr>
        <w:t>AFG</w:t>
      </w:r>
      <w:r w:rsidR="008028A9">
        <w:rPr>
          <w:rFonts w:ascii="Times New Roman" w:hAnsi="Times New Roman"/>
          <w:b/>
          <w:bCs/>
          <w:spacing w:val="-2"/>
          <w:szCs w:val="22"/>
        </w:rPr>
        <w:t xml:space="preserve"> </w:t>
      </w:r>
      <w:r w:rsidR="0009502B">
        <w:rPr>
          <w:rFonts w:ascii="Times New Roman" w:hAnsi="Times New Roman"/>
          <w:b/>
          <w:bCs/>
          <w:spacing w:val="-2"/>
          <w:szCs w:val="22"/>
        </w:rPr>
        <w:t>(</w:t>
      </w:r>
      <w:r w:rsidR="007F05F7">
        <w:rPr>
          <w:rFonts w:ascii="Times New Roman" w:hAnsi="Times New Roman"/>
          <w:b/>
          <w:bCs/>
          <w:spacing w:val="-2"/>
          <w:szCs w:val="22"/>
        </w:rPr>
        <w:t>9600000</w:t>
      </w:r>
      <w:r w:rsidR="0009502B">
        <w:rPr>
          <w:rFonts w:ascii="Times New Roman" w:hAnsi="Times New Roman"/>
          <w:b/>
          <w:bCs/>
          <w:spacing w:val="-2"/>
          <w:sz w:val="24"/>
          <w:szCs w:val="24"/>
        </w:rPr>
        <w:t>)</w:t>
      </w:r>
      <w:r w:rsidR="00014905">
        <w:rPr>
          <w:rFonts w:ascii="Times New Roman" w:hAnsi="Times New Roman"/>
          <w:b/>
          <w:bCs/>
          <w:spacing w:val="-2"/>
          <w:sz w:val="24"/>
          <w:szCs w:val="24"/>
        </w:rPr>
        <w:t xml:space="preserve"> </w:t>
      </w:r>
      <w:r w:rsidR="007F05F7">
        <w:rPr>
          <w:rFonts w:ascii="Times New Roman" w:hAnsi="Times New Roman"/>
          <w:b/>
          <w:bCs/>
          <w:spacing w:val="-2"/>
          <w:sz w:val="24"/>
          <w:szCs w:val="24"/>
        </w:rPr>
        <w:t>Nine Million and Six Hundred thousand</w:t>
      </w:r>
      <w:r w:rsidR="00000B16">
        <w:rPr>
          <w:rFonts w:ascii="Times New Roman" w:hAnsi="Times New Roman"/>
          <w:b/>
          <w:bCs/>
          <w:spacing w:val="-2"/>
          <w:sz w:val="24"/>
          <w:szCs w:val="24"/>
        </w:rPr>
        <w:t xml:space="preserve"> Afghani</w:t>
      </w:r>
      <w:r w:rsidR="0009502B">
        <w:rPr>
          <w:rFonts w:ascii="Times New Roman" w:hAnsi="Times New Roman"/>
          <w:b/>
          <w:bCs/>
          <w:spacing w:val="-2"/>
          <w:sz w:val="24"/>
          <w:szCs w:val="24"/>
        </w:rPr>
        <w:t xml:space="preserve">. </w:t>
      </w:r>
    </w:p>
    <w:p w:rsidR="00BC554D" w:rsidRPr="00BC554D" w:rsidRDefault="00BC554D" w:rsidP="00AF6E85">
      <w:pPr>
        <w:ind w:left="1080"/>
        <w:jc w:val="both"/>
        <w:rPr>
          <w:rFonts w:ascii="Times New Roman" w:hAnsi="Times New Roman"/>
          <w:spacing w:val="-2"/>
          <w:szCs w:val="22"/>
        </w:rPr>
      </w:pPr>
    </w:p>
    <w:p w:rsidR="00AC756A" w:rsidRDefault="00AC756A" w:rsidP="00AF6E85">
      <w:pPr>
        <w:pStyle w:val="ListParagraph"/>
        <w:ind w:left="0"/>
        <w:jc w:val="both"/>
        <w:rPr>
          <w:rFonts w:ascii="Times New Roman" w:hAnsi="Times New Roman"/>
          <w:spacing w:val="-2"/>
          <w:szCs w:val="22"/>
        </w:rPr>
      </w:pPr>
    </w:p>
    <w:p w:rsidR="00C64278" w:rsidRPr="00B87143" w:rsidRDefault="009E1690" w:rsidP="007F05F7">
      <w:pPr>
        <w:numPr>
          <w:ilvl w:val="0"/>
          <w:numId w:val="28"/>
        </w:numPr>
        <w:jc w:val="both"/>
        <w:rPr>
          <w:rFonts w:ascii="Times New Roman" w:hAnsi="Times New Roman"/>
          <w:spacing w:val="-2"/>
          <w:szCs w:val="22"/>
        </w:rPr>
      </w:pPr>
      <w:r w:rsidRPr="00447714">
        <w:rPr>
          <w:rFonts w:ascii="Times New Roman" w:hAnsi="Times New Roman"/>
          <w:spacing w:val="-2"/>
          <w:szCs w:val="22"/>
        </w:rPr>
        <w:t xml:space="preserve">The consultant shall provide proven experiences of having executed at least </w:t>
      </w:r>
      <w:r w:rsidR="00872F9E">
        <w:rPr>
          <w:rFonts w:ascii="Times New Roman" w:hAnsi="Times New Roman" w:hint="cs"/>
          <w:spacing w:val="-2"/>
          <w:szCs w:val="22"/>
          <w:rtl/>
        </w:rPr>
        <w:t>1</w:t>
      </w:r>
      <w:r w:rsidR="00B929B6">
        <w:rPr>
          <w:rFonts w:ascii="Times New Roman" w:hAnsi="Times New Roman"/>
          <w:spacing w:val="-2"/>
          <w:szCs w:val="22"/>
        </w:rPr>
        <w:t xml:space="preserve"> </w:t>
      </w:r>
      <w:r w:rsidR="001A210E" w:rsidRPr="00447714">
        <w:rPr>
          <w:rFonts w:ascii="Times New Roman" w:hAnsi="Times New Roman"/>
          <w:spacing w:val="-2"/>
          <w:szCs w:val="22"/>
        </w:rPr>
        <w:t>contract</w:t>
      </w:r>
      <w:r w:rsidRPr="00447714">
        <w:rPr>
          <w:rFonts w:ascii="Times New Roman" w:hAnsi="Times New Roman"/>
          <w:spacing w:val="-2"/>
          <w:szCs w:val="22"/>
        </w:rPr>
        <w:t xml:space="preserve"> of similar nature</w:t>
      </w:r>
      <w:r w:rsidR="00FB2F3C" w:rsidRPr="00447714">
        <w:rPr>
          <w:rFonts w:ascii="Times New Roman" w:hAnsi="Times New Roman"/>
          <w:spacing w:val="-2"/>
          <w:szCs w:val="22"/>
        </w:rPr>
        <w:t xml:space="preserve"> and complexity</w:t>
      </w:r>
      <w:r w:rsidR="00B37CCE" w:rsidRPr="00447714">
        <w:rPr>
          <w:rFonts w:ascii="Times New Roman" w:hAnsi="Times New Roman"/>
          <w:spacing w:val="-2"/>
          <w:szCs w:val="22"/>
        </w:rPr>
        <w:t xml:space="preserve"> during </w:t>
      </w:r>
      <w:r w:rsidR="0084262E" w:rsidRPr="00447714">
        <w:rPr>
          <w:rFonts w:ascii="Times New Roman" w:hAnsi="Times New Roman"/>
          <w:spacing w:val="-2"/>
          <w:szCs w:val="22"/>
        </w:rPr>
        <w:t>last [</w:t>
      </w:r>
      <w:r w:rsidR="00284A5E">
        <w:rPr>
          <w:rFonts w:ascii="Times New Roman" w:hAnsi="Times New Roman"/>
          <w:spacing w:val="-2"/>
          <w:szCs w:val="22"/>
        </w:rPr>
        <w:t>5</w:t>
      </w:r>
      <w:r w:rsidR="0084262E" w:rsidRPr="00447714">
        <w:rPr>
          <w:rFonts w:ascii="Times New Roman" w:hAnsi="Times New Roman"/>
          <w:spacing w:val="-2"/>
          <w:szCs w:val="22"/>
        </w:rPr>
        <w:t>]</w:t>
      </w:r>
      <w:r w:rsidR="00B37CCE" w:rsidRPr="00447714">
        <w:rPr>
          <w:rFonts w:ascii="Times New Roman" w:hAnsi="Times New Roman"/>
          <w:spacing w:val="-2"/>
          <w:szCs w:val="22"/>
        </w:rPr>
        <w:t xml:space="preserve"> years</w:t>
      </w:r>
      <w:r w:rsidR="0079567B">
        <w:rPr>
          <w:rFonts w:ascii="Times New Roman" w:hAnsi="Times New Roman"/>
          <w:spacing w:val="-2"/>
          <w:szCs w:val="22"/>
        </w:rPr>
        <w:t xml:space="preserve"> with the value of </w:t>
      </w:r>
      <w:r w:rsidR="00C761A5">
        <w:rPr>
          <w:rFonts w:ascii="Times New Roman" w:hAnsi="Times New Roman"/>
          <w:b/>
          <w:bCs/>
          <w:spacing w:val="-2"/>
          <w:szCs w:val="22"/>
        </w:rPr>
        <w:t xml:space="preserve">AFG </w:t>
      </w:r>
      <w:r w:rsidR="007F05F7">
        <w:rPr>
          <w:rFonts w:ascii="Times New Roman" w:hAnsi="Times New Roman"/>
          <w:b/>
          <w:bCs/>
          <w:spacing w:val="-2"/>
          <w:szCs w:val="22"/>
        </w:rPr>
        <w:t xml:space="preserve">(5600000) Five Million and Six Hundred </w:t>
      </w:r>
      <w:r w:rsidR="00000B16">
        <w:rPr>
          <w:rFonts w:ascii="Times New Roman" w:hAnsi="Times New Roman"/>
          <w:b/>
          <w:bCs/>
          <w:spacing w:val="-2"/>
          <w:szCs w:val="22"/>
        </w:rPr>
        <w:t>thousand Afghani</w:t>
      </w:r>
      <w:r w:rsidR="0009502B">
        <w:rPr>
          <w:rFonts w:ascii="Times New Roman" w:hAnsi="Times New Roman"/>
          <w:b/>
          <w:bCs/>
          <w:spacing w:val="-2"/>
          <w:szCs w:val="22"/>
        </w:rPr>
        <w:t>.</w:t>
      </w:r>
      <w:r w:rsidRPr="00447714">
        <w:rPr>
          <w:rFonts w:ascii="Times New Roman" w:hAnsi="Times New Roman"/>
          <w:spacing w:val="-2"/>
          <w:szCs w:val="22"/>
        </w:rPr>
        <w:t xml:space="preserve"> </w:t>
      </w:r>
      <w:r w:rsidR="00B37CCE" w:rsidRPr="00447714">
        <w:rPr>
          <w:rFonts w:ascii="Times New Roman" w:hAnsi="Times New Roman"/>
          <w:spacing w:val="-2"/>
          <w:szCs w:val="22"/>
        </w:rPr>
        <w:t xml:space="preserve">The consultants </w:t>
      </w:r>
      <w:r w:rsidR="001A210E" w:rsidRPr="00447714">
        <w:rPr>
          <w:rFonts w:ascii="Times New Roman" w:hAnsi="Times New Roman"/>
          <w:spacing w:val="-2"/>
          <w:szCs w:val="22"/>
        </w:rPr>
        <w:t xml:space="preserve">are required to provide </w:t>
      </w:r>
      <w:r w:rsidR="007F05F7" w:rsidRPr="00447714">
        <w:rPr>
          <w:rFonts w:ascii="Times New Roman" w:hAnsi="Times New Roman"/>
          <w:spacing w:val="-2"/>
          <w:szCs w:val="22"/>
        </w:rPr>
        <w:t>copy</w:t>
      </w:r>
      <w:r w:rsidR="007F05F7">
        <w:rPr>
          <w:rFonts w:ascii="Times New Roman" w:hAnsi="Times New Roman"/>
          <w:spacing w:val="-2"/>
          <w:szCs w:val="22"/>
        </w:rPr>
        <w:t xml:space="preserve"> (</w:t>
      </w:r>
      <w:proofErr w:type="spellStart"/>
      <w:r w:rsidR="00443031">
        <w:rPr>
          <w:rFonts w:ascii="Times New Roman" w:hAnsi="Times New Roman"/>
          <w:spacing w:val="-2"/>
          <w:szCs w:val="22"/>
        </w:rPr>
        <w:t>ies</w:t>
      </w:r>
      <w:proofErr w:type="spellEnd"/>
      <w:r w:rsidR="00443031">
        <w:rPr>
          <w:rFonts w:ascii="Times New Roman" w:hAnsi="Times New Roman"/>
          <w:spacing w:val="-2"/>
          <w:szCs w:val="22"/>
        </w:rPr>
        <w:t>)</w:t>
      </w:r>
      <w:r w:rsidR="00B37CCE" w:rsidRPr="00447714">
        <w:rPr>
          <w:rFonts w:ascii="Times New Roman" w:hAnsi="Times New Roman"/>
          <w:spacing w:val="-2"/>
          <w:szCs w:val="22"/>
        </w:rPr>
        <w:t xml:space="preserve"> of the contract </w:t>
      </w:r>
      <w:r w:rsidR="00443031" w:rsidRPr="00443031">
        <w:rPr>
          <w:rFonts w:ascii="Times New Roman" w:hAnsi="Times New Roman"/>
          <w:spacing w:val="-2"/>
          <w:szCs w:val="22"/>
        </w:rPr>
        <w:t xml:space="preserve">along with clients’ certificate towards completion of such assignments </w:t>
      </w:r>
      <w:r w:rsidR="00B37CCE" w:rsidRPr="00447714">
        <w:rPr>
          <w:rFonts w:ascii="Times New Roman" w:hAnsi="Times New Roman"/>
          <w:spacing w:val="-2"/>
          <w:szCs w:val="22"/>
        </w:rPr>
        <w:t>with their EOI.</w:t>
      </w:r>
    </w:p>
    <w:p w:rsidR="008754A3" w:rsidRPr="00DF0ACA" w:rsidRDefault="00DE4EBE" w:rsidP="00DE4EBE">
      <w:pPr>
        <w:tabs>
          <w:tab w:val="left" w:pos="4307"/>
        </w:tabs>
        <w:autoSpaceDE w:val="0"/>
        <w:autoSpaceDN w:val="0"/>
        <w:adjustRightInd w:val="0"/>
        <w:spacing w:line="276" w:lineRule="auto"/>
        <w:ind w:left="1440"/>
        <w:rPr>
          <w:rFonts w:ascii="Times New Roman" w:eastAsia="SimSun" w:hAnsi="Times New Roman"/>
          <w:szCs w:val="22"/>
          <w:lang w:eastAsia="zh-CN"/>
        </w:rPr>
      </w:pPr>
      <w:r w:rsidRPr="00DF0ACA">
        <w:rPr>
          <w:rFonts w:ascii="Times New Roman" w:eastAsia="SimSun" w:hAnsi="Times New Roman"/>
          <w:szCs w:val="22"/>
          <w:lang w:eastAsia="zh-CN"/>
        </w:rPr>
        <w:tab/>
      </w:r>
    </w:p>
    <w:p w:rsidR="00DE4EBE" w:rsidRPr="00DF0ACA" w:rsidRDefault="00DE4EBE" w:rsidP="00154D05">
      <w:pPr>
        <w:numPr>
          <w:ilvl w:val="0"/>
          <w:numId w:val="28"/>
        </w:numPr>
        <w:rPr>
          <w:rFonts w:ascii="Times New Roman" w:hAnsi="Times New Roman"/>
          <w:spacing w:val="-2"/>
          <w:szCs w:val="22"/>
        </w:rPr>
      </w:pPr>
      <w:r w:rsidRPr="00DF0ACA">
        <w:rPr>
          <w:rFonts w:ascii="Times New Roman" w:hAnsi="Times New Roman"/>
          <w:spacing w:val="-2"/>
          <w:szCs w:val="22"/>
        </w:rPr>
        <w:t xml:space="preserve">Consultant having some regional experience is desirable  </w:t>
      </w:r>
    </w:p>
    <w:p w:rsidR="00177AA8" w:rsidRPr="00DF0ACA" w:rsidRDefault="00177AA8" w:rsidP="00AF6E85">
      <w:pPr>
        <w:jc w:val="both"/>
        <w:rPr>
          <w:rFonts w:ascii="Times New Roman" w:hAnsi="Times New Roman"/>
          <w:spacing w:val="-2"/>
          <w:szCs w:val="22"/>
        </w:rPr>
      </w:pPr>
    </w:p>
    <w:p w:rsidR="00F12656" w:rsidRPr="00DF0ACA" w:rsidRDefault="00F12656" w:rsidP="00AF6E85">
      <w:pPr>
        <w:jc w:val="both"/>
        <w:rPr>
          <w:rFonts w:ascii="Times New Roman" w:hAnsi="Times New Roman"/>
          <w:spacing w:val="-2"/>
          <w:szCs w:val="22"/>
        </w:rPr>
      </w:pPr>
      <w:r w:rsidRPr="00DF0ACA">
        <w:rPr>
          <w:rFonts w:ascii="Times New Roman" w:hAnsi="Times New Roman"/>
          <w:spacing w:val="-2"/>
          <w:szCs w:val="22"/>
        </w:rPr>
        <w:t xml:space="preserve">In addition the consultant shall </w:t>
      </w:r>
      <w:r w:rsidR="00443031" w:rsidRPr="00DF0ACA">
        <w:rPr>
          <w:rFonts w:ascii="Times New Roman" w:hAnsi="Times New Roman"/>
          <w:spacing w:val="-2"/>
          <w:szCs w:val="22"/>
        </w:rPr>
        <w:t>furnish a declaration</w:t>
      </w:r>
      <w:r w:rsidR="00177AA8" w:rsidRPr="00DF0ACA">
        <w:rPr>
          <w:rFonts w:ascii="Times New Roman" w:hAnsi="Times New Roman"/>
          <w:spacing w:val="-2"/>
          <w:szCs w:val="22"/>
        </w:rPr>
        <w:t xml:space="preserve"> with their</w:t>
      </w:r>
      <w:r w:rsidRPr="00DF0ACA">
        <w:rPr>
          <w:rFonts w:ascii="Times New Roman" w:hAnsi="Times New Roman"/>
          <w:spacing w:val="-2"/>
          <w:szCs w:val="22"/>
        </w:rPr>
        <w:t xml:space="preserve"> EOI</w:t>
      </w:r>
      <w:r w:rsidR="00177AA8" w:rsidRPr="00DF0ACA">
        <w:rPr>
          <w:rFonts w:ascii="Times New Roman" w:hAnsi="Times New Roman"/>
          <w:spacing w:val="-2"/>
          <w:szCs w:val="22"/>
        </w:rPr>
        <w:t xml:space="preserve"> confirming the following</w:t>
      </w:r>
      <w:r w:rsidRPr="00DF0ACA">
        <w:rPr>
          <w:rFonts w:ascii="Times New Roman" w:hAnsi="Times New Roman"/>
          <w:spacing w:val="-2"/>
          <w:szCs w:val="22"/>
        </w:rPr>
        <w:t>:</w:t>
      </w:r>
    </w:p>
    <w:p w:rsidR="00AE3355" w:rsidRPr="00DF0ACA" w:rsidRDefault="00447714" w:rsidP="00AF6E85">
      <w:pPr>
        <w:numPr>
          <w:ilvl w:val="0"/>
          <w:numId w:val="24"/>
        </w:numPr>
        <w:jc w:val="both"/>
        <w:rPr>
          <w:rFonts w:ascii="Times New Roman" w:hAnsi="Times New Roman"/>
          <w:spacing w:val="-2"/>
          <w:szCs w:val="22"/>
        </w:rPr>
      </w:pPr>
      <w:r w:rsidRPr="00DF0ACA">
        <w:rPr>
          <w:rFonts w:ascii="Times New Roman" w:hAnsi="Times New Roman"/>
          <w:spacing w:val="-2"/>
          <w:szCs w:val="22"/>
        </w:rPr>
        <w:t>The c</w:t>
      </w:r>
      <w:r w:rsidR="00AE3355" w:rsidRPr="00DF0ACA">
        <w:rPr>
          <w:rFonts w:ascii="Times New Roman" w:hAnsi="Times New Roman"/>
          <w:spacing w:val="-2"/>
          <w:szCs w:val="22"/>
        </w:rPr>
        <w:t xml:space="preserve">onsultant is not black-listed by </w:t>
      </w:r>
      <w:r w:rsidR="00177AA8" w:rsidRPr="00DF0ACA">
        <w:rPr>
          <w:rFonts w:ascii="Times New Roman" w:hAnsi="Times New Roman"/>
          <w:spacing w:val="-2"/>
          <w:szCs w:val="22"/>
        </w:rPr>
        <w:t xml:space="preserve">any agency of </w:t>
      </w:r>
      <w:r w:rsidR="00AE3355" w:rsidRPr="00DF0ACA">
        <w:rPr>
          <w:rFonts w:ascii="Times New Roman" w:hAnsi="Times New Roman"/>
          <w:spacing w:val="-2"/>
          <w:szCs w:val="22"/>
        </w:rPr>
        <w:t>Government</w:t>
      </w:r>
      <w:r w:rsidRPr="00DF0ACA">
        <w:rPr>
          <w:rFonts w:ascii="Times New Roman" w:hAnsi="Times New Roman"/>
          <w:spacing w:val="-2"/>
          <w:szCs w:val="22"/>
        </w:rPr>
        <w:t xml:space="preserve"> of Afghanistan.</w:t>
      </w:r>
    </w:p>
    <w:p w:rsidR="00447714" w:rsidRPr="00DF0ACA" w:rsidRDefault="00447714" w:rsidP="00AF6E85">
      <w:pPr>
        <w:ind w:firstLine="720"/>
        <w:jc w:val="both"/>
        <w:rPr>
          <w:rFonts w:ascii="Times New Roman" w:hAnsi="Times New Roman"/>
          <w:spacing w:val="-2"/>
          <w:szCs w:val="22"/>
        </w:rPr>
      </w:pPr>
    </w:p>
    <w:p w:rsidR="00AE3355" w:rsidRPr="00DF0ACA" w:rsidRDefault="00DE4EBE" w:rsidP="00AF6E85">
      <w:pPr>
        <w:numPr>
          <w:ilvl w:val="0"/>
          <w:numId w:val="24"/>
        </w:numPr>
        <w:jc w:val="both"/>
        <w:rPr>
          <w:rFonts w:ascii="Times New Roman" w:hAnsi="Times New Roman"/>
          <w:spacing w:val="-2"/>
          <w:szCs w:val="22"/>
        </w:rPr>
      </w:pPr>
      <w:r w:rsidRPr="00DF0ACA">
        <w:rPr>
          <w:rFonts w:ascii="Times New Roman" w:hAnsi="Times New Roman"/>
          <w:spacing w:val="-2"/>
          <w:szCs w:val="22"/>
        </w:rPr>
        <w:t xml:space="preserve"> </w:t>
      </w:r>
      <w:r w:rsidR="00AE3355" w:rsidRPr="00DF0ACA">
        <w:rPr>
          <w:rFonts w:ascii="Times New Roman" w:hAnsi="Times New Roman"/>
          <w:spacing w:val="-2"/>
          <w:szCs w:val="22"/>
        </w:rPr>
        <w:t>Declaration by the Consultant that the consultant does not have any conflict of interest in terms of taking any assistance / support from individual / firm / consultants who have been part of the Project</w:t>
      </w:r>
      <w:r w:rsidR="008C0B9C" w:rsidRPr="00DF0ACA">
        <w:rPr>
          <w:rFonts w:ascii="Times New Roman" w:hAnsi="Times New Roman"/>
          <w:spacing w:val="-2"/>
          <w:szCs w:val="22"/>
        </w:rPr>
        <w:t xml:space="preserve"> </w:t>
      </w:r>
      <w:r w:rsidR="00AE3355" w:rsidRPr="00DF0ACA">
        <w:rPr>
          <w:rFonts w:ascii="Times New Roman" w:hAnsi="Times New Roman"/>
          <w:spacing w:val="-2"/>
          <w:szCs w:val="22"/>
        </w:rPr>
        <w:t xml:space="preserve"> or the </w:t>
      </w:r>
      <w:r w:rsidR="0093559A" w:rsidRPr="00DF0ACA">
        <w:rPr>
          <w:rFonts w:ascii="Times New Roman" w:hAnsi="Times New Roman"/>
          <w:spacing w:val="-2"/>
          <w:szCs w:val="22"/>
        </w:rPr>
        <w:t>procurement</w:t>
      </w:r>
      <w:r w:rsidR="00AE3355" w:rsidRPr="00DF0ACA">
        <w:rPr>
          <w:rFonts w:ascii="Times New Roman" w:hAnsi="Times New Roman"/>
          <w:spacing w:val="-2"/>
          <w:szCs w:val="22"/>
        </w:rPr>
        <w:t xml:space="preserve"> process.</w:t>
      </w:r>
    </w:p>
    <w:p w:rsidR="00BC6C2B" w:rsidRPr="007F05F7" w:rsidRDefault="00AE3355" w:rsidP="007F05F7">
      <w:pPr>
        <w:numPr>
          <w:ilvl w:val="0"/>
          <w:numId w:val="24"/>
        </w:numPr>
        <w:jc w:val="both"/>
        <w:rPr>
          <w:rFonts w:ascii="Times New Roman" w:hAnsi="Times New Roman"/>
          <w:spacing w:val="-2"/>
          <w:szCs w:val="22"/>
        </w:rPr>
      </w:pPr>
      <w:r w:rsidRPr="00DF0ACA">
        <w:rPr>
          <w:rFonts w:ascii="Times New Roman" w:hAnsi="Times New Roman"/>
          <w:spacing w:val="-2"/>
          <w:szCs w:val="22"/>
        </w:rPr>
        <w:t xml:space="preserve">Declaration by the Consultant that the information furnished in </w:t>
      </w:r>
      <w:proofErr w:type="spellStart"/>
      <w:r w:rsidRPr="00DF0ACA">
        <w:rPr>
          <w:rFonts w:ascii="Times New Roman" w:hAnsi="Times New Roman"/>
          <w:spacing w:val="-2"/>
          <w:szCs w:val="22"/>
        </w:rPr>
        <w:t>EoI</w:t>
      </w:r>
      <w:proofErr w:type="spellEnd"/>
      <w:r w:rsidRPr="00DF0ACA">
        <w:rPr>
          <w:rFonts w:ascii="Times New Roman" w:hAnsi="Times New Roman"/>
          <w:spacing w:val="-2"/>
          <w:szCs w:val="22"/>
        </w:rPr>
        <w:t xml:space="preserve"> is correct and for any misrepresentation detected at any stage of selection process or during execution of the resultant contract if successful, the Consultant to </w:t>
      </w:r>
      <w:r w:rsidR="002C6922" w:rsidRPr="00DF0ACA">
        <w:rPr>
          <w:rFonts w:ascii="Times New Roman" w:hAnsi="Times New Roman"/>
          <w:spacing w:val="-2"/>
          <w:szCs w:val="22"/>
        </w:rPr>
        <w:t>be taken up under the Laws of Afghanistan</w:t>
      </w:r>
      <w:r w:rsidRPr="00DF0ACA">
        <w:rPr>
          <w:rFonts w:ascii="Times New Roman" w:hAnsi="Times New Roman"/>
          <w:spacing w:val="-2"/>
          <w:szCs w:val="22"/>
        </w:rPr>
        <w:t>.</w:t>
      </w:r>
    </w:p>
    <w:p w:rsidR="00BC6C2B" w:rsidRPr="00B10541" w:rsidRDefault="00BC6C2B" w:rsidP="00FB1552">
      <w:pPr>
        <w:rPr>
          <w:rFonts w:ascii="Times New Roman" w:hAnsi="Times New Roman"/>
          <w:i/>
          <w:iCs/>
          <w:szCs w:val="22"/>
        </w:rPr>
      </w:pPr>
    </w:p>
    <w:p w:rsidR="00C52903" w:rsidRPr="00B10541" w:rsidRDefault="00C52903" w:rsidP="00C52903">
      <w:pPr>
        <w:pStyle w:val="ListParagraph"/>
        <w:numPr>
          <w:ilvl w:val="0"/>
          <w:numId w:val="4"/>
        </w:numPr>
        <w:suppressAutoHyphens/>
        <w:jc w:val="both"/>
        <w:rPr>
          <w:rFonts w:ascii="Times New Roman" w:hAnsi="Times New Roman"/>
          <w:spacing w:val="-2"/>
          <w:szCs w:val="22"/>
        </w:rPr>
      </w:pPr>
      <w:r w:rsidRPr="00B10541">
        <w:rPr>
          <w:rFonts w:ascii="Times New Roman" w:hAnsi="Times New Roman"/>
          <w:b/>
          <w:bCs/>
          <w:spacing w:val="-2"/>
          <w:szCs w:val="22"/>
          <w:lang w:bidi="fa-IR"/>
        </w:rPr>
        <w:t>Legal References</w:t>
      </w:r>
    </w:p>
    <w:p w:rsidR="004E48E4" w:rsidRDefault="004E48E4" w:rsidP="004E48E4">
      <w:pPr>
        <w:pStyle w:val="ListParagraph"/>
        <w:suppressAutoHyphens/>
        <w:ind w:left="0"/>
        <w:jc w:val="both"/>
        <w:rPr>
          <w:rFonts w:ascii="Times New Roman" w:hAnsi="Times New Roman"/>
          <w:spacing w:val="-2"/>
          <w:szCs w:val="22"/>
          <w:lang w:bidi="fa-IR"/>
        </w:rPr>
      </w:pPr>
    </w:p>
    <w:p w:rsidR="00244614" w:rsidRPr="0093559A" w:rsidRDefault="00AC4D29" w:rsidP="00F12656">
      <w:pPr>
        <w:pStyle w:val="ListParagraph"/>
        <w:suppressAutoHyphens/>
        <w:ind w:left="360"/>
        <w:jc w:val="both"/>
        <w:rPr>
          <w:rFonts w:ascii="Times New Roman" w:hAnsi="Times New Roman"/>
          <w:spacing w:val="-2"/>
          <w:szCs w:val="22"/>
        </w:rPr>
      </w:pPr>
      <w:r w:rsidRPr="0093559A">
        <w:rPr>
          <w:rFonts w:ascii="Times New Roman" w:hAnsi="Times New Roman"/>
          <w:spacing w:val="-2"/>
          <w:szCs w:val="22"/>
        </w:rPr>
        <w:t xml:space="preserve">The attention of interested Consultants is drawn to ‘Chapter 4 - Process of Request for Proposal’ of “Rule of Procurement Procedure” issued by Government of Islamic Republic of Afghanistan. </w:t>
      </w:r>
      <w:r w:rsidR="00D9706A" w:rsidRPr="0093559A">
        <w:rPr>
          <w:rFonts w:ascii="Times New Roman" w:hAnsi="Times New Roman"/>
          <w:spacing w:val="-2"/>
          <w:szCs w:val="22"/>
        </w:rPr>
        <w:t xml:space="preserve">The consultants are also required to maintain high standard ethics throughout the procurement process. </w:t>
      </w:r>
      <w:r w:rsidRPr="0093559A">
        <w:rPr>
          <w:rFonts w:ascii="Times New Roman" w:hAnsi="Times New Roman"/>
          <w:spacing w:val="-2"/>
          <w:szCs w:val="22"/>
        </w:rPr>
        <w:t xml:space="preserve">The Consultants’ </w:t>
      </w:r>
      <w:r w:rsidR="00D9706A" w:rsidRPr="0093559A">
        <w:rPr>
          <w:rFonts w:ascii="Times New Roman" w:hAnsi="Times New Roman"/>
          <w:spacing w:val="-2"/>
          <w:szCs w:val="22"/>
        </w:rPr>
        <w:t>attention is also drawn to</w:t>
      </w:r>
      <w:r w:rsidRPr="0093559A">
        <w:rPr>
          <w:rFonts w:ascii="Times New Roman" w:hAnsi="Times New Roman"/>
          <w:spacing w:val="-2"/>
          <w:szCs w:val="22"/>
        </w:rPr>
        <w:t xml:space="preserve"> Article 16 of Afghanistan Public Procurement Law</w:t>
      </w:r>
      <w:r w:rsidR="00D9706A" w:rsidRPr="0093559A">
        <w:rPr>
          <w:rFonts w:ascii="Times New Roman" w:hAnsi="Times New Roman"/>
          <w:spacing w:val="-2"/>
          <w:szCs w:val="22"/>
        </w:rPr>
        <w:t xml:space="preserve"> for compliance</w:t>
      </w:r>
      <w:r w:rsidRPr="0093559A">
        <w:rPr>
          <w:rFonts w:ascii="Times New Roman" w:hAnsi="Times New Roman"/>
          <w:spacing w:val="-2"/>
          <w:szCs w:val="22"/>
        </w:rPr>
        <w:t xml:space="preserve">. The consultants can download the Public Procurement Law and Procedure from: </w:t>
      </w:r>
      <w:hyperlink r:id="rId8" w:history="1">
        <w:r w:rsidRPr="0093559A">
          <w:rPr>
            <w:rStyle w:val="Hyperlink"/>
            <w:rFonts w:ascii="Times New Roman" w:hAnsi="Times New Roman"/>
            <w:spacing w:val="-2"/>
            <w:szCs w:val="22"/>
          </w:rPr>
          <w:t>www.npa.gov.af</w:t>
        </w:r>
      </w:hyperlink>
      <w:r w:rsidR="00244614" w:rsidRPr="0093559A">
        <w:rPr>
          <w:rFonts w:ascii="Times New Roman" w:hAnsi="Times New Roman"/>
          <w:spacing w:val="-2"/>
          <w:szCs w:val="22"/>
        </w:rPr>
        <w:t xml:space="preserve">     </w:t>
      </w:r>
    </w:p>
    <w:p w:rsidR="008B3447" w:rsidRPr="00B10541" w:rsidRDefault="008B3447" w:rsidP="008B3447">
      <w:pPr>
        <w:pStyle w:val="ListParagraph"/>
        <w:suppressAutoHyphens/>
        <w:ind w:left="360"/>
        <w:jc w:val="both"/>
        <w:rPr>
          <w:rFonts w:ascii="Times New Roman" w:hAnsi="Times New Roman"/>
          <w:spacing w:val="-2"/>
          <w:szCs w:val="22"/>
          <w:lang w:bidi="fa-IR"/>
        </w:rPr>
      </w:pPr>
    </w:p>
    <w:p w:rsidR="008B3447" w:rsidRPr="00B10541" w:rsidRDefault="008B3447" w:rsidP="008B3447">
      <w:pPr>
        <w:pStyle w:val="ListParagraph"/>
        <w:numPr>
          <w:ilvl w:val="0"/>
          <w:numId w:val="4"/>
        </w:numPr>
        <w:suppressAutoHyphens/>
        <w:jc w:val="both"/>
        <w:rPr>
          <w:rFonts w:ascii="Times New Roman" w:hAnsi="Times New Roman"/>
          <w:spacing w:val="-2"/>
          <w:szCs w:val="22"/>
          <w:lang w:bidi="fa-IR"/>
        </w:rPr>
      </w:pPr>
      <w:r w:rsidRPr="00B10541">
        <w:rPr>
          <w:rFonts w:ascii="Times New Roman" w:hAnsi="Times New Roman"/>
          <w:b/>
          <w:bCs/>
          <w:spacing w:val="-2"/>
          <w:szCs w:val="22"/>
          <w:lang w:bidi="fa-IR"/>
        </w:rPr>
        <w:t>Method of Selection</w:t>
      </w:r>
    </w:p>
    <w:p w:rsidR="00B10541" w:rsidRPr="00B10541" w:rsidRDefault="001D70EB" w:rsidP="0079567B">
      <w:pPr>
        <w:pStyle w:val="ListParagraph"/>
        <w:suppressAutoHyphens/>
        <w:ind w:left="360"/>
        <w:jc w:val="both"/>
        <w:rPr>
          <w:rFonts w:ascii="Times New Roman" w:hAnsi="Times New Roman"/>
          <w:spacing w:val="-2"/>
          <w:szCs w:val="22"/>
          <w:lang w:bidi="fa-IR"/>
        </w:rPr>
      </w:pPr>
      <w:r w:rsidRPr="00B10541">
        <w:rPr>
          <w:rFonts w:ascii="Times New Roman" w:hAnsi="Times New Roman"/>
          <w:spacing w:val="-2"/>
          <w:szCs w:val="22"/>
        </w:rPr>
        <w:t>A C</w:t>
      </w:r>
      <w:r w:rsidR="009830E4" w:rsidRPr="00B10541">
        <w:rPr>
          <w:rFonts w:ascii="Times New Roman" w:hAnsi="Times New Roman"/>
          <w:spacing w:val="-2"/>
          <w:szCs w:val="22"/>
        </w:rPr>
        <w:t>onsultant will be selected in accordance with</w:t>
      </w:r>
      <w:r w:rsidR="008B3447" w:rsidRPr="00B10541">
        <w:rPr>
          <w:rFonts w:ascii="Times New Roman" w:hAnsi="Times New Roman"/>
          <w:spacing w:val="-2"/>
          <w:szCs w:val="22"/>
        </w:rPr>
        <w:t xml:space="preserve"> the</w:t>
      </w:r>
      <w:r w:rsidR="0079567B">
        <w:rPr>
          <w:rFonts w:ascii="Times New Roman" w:hAnsi="Times New Roman"/>
          <w:spacing w:val="-2"/>
          <w:szCs w:val="22"/>
        </w:rPr>
        <w:t xml:space="preserve"> Quality Cost Based Selection (QCBS) method</w:t>
      </w:r>
      <w:r w:rsidR="008B3447" w:rsidRPr="00B10541">
        <w:rPr>
          <w:rFonts w:ascii="Times New Roman" w:hAnsi="Times New Roman"/>
          <w:i/>
          <w:iCs/>
          <w:spacing w:val="-2"/>
          <w:szCs w:val="22"/>
        </w:rPr>
        <w:t xml:space="preserve"> </w:t>
      </w:r>
      <w:r w:rsidR="009830E4" w:rsidRPr="00B10541">
        <w:rPr>
          <w:rFonts w:ascii="Times New Roman" w:hAnsi="Times New Roman"/>
          <w:spacing w:val="-2"/>
          <w:szCs w:val="22"/>
        </w:rPr>
        <w:t xml:space="preserve">set out in </w:t>
      </w:r>
      <w:r w:rsidR="008B3447" w:rsidRPr="00B10541">
        <w:rPr>
          <w:rFonts w:ascii="Times New Roman" w:hAnsi="Times New Roman"/>
          <w:spacing w:val="-2"/>
          <w:szCs w:val="22"/>
        </w:rPr>
        <w:t>Rule 5</w:t>
      </w:r>
      <w:r w:rsidR="00331953">
        <w:rPr>
          <w:rFonts w:ascii="Times New Roman" w:hAnsi="Times New Roman"/>
          <w:spacing w:val="-2"/>
          <w:szCs w:val="22"/>
        </w:rPr>
        <w:t>9</w:t>
      </w:r>
      <w:r w:rsidR="008B3447" w:rsidRPr="00B10541">
        <w:rPr>
          <w:rFonts w:ascii="Times New Roman" w:hAnsi="Times New Roman"/>
          <w:spacing w:val="-2"/>
          <w:szCs w:val="22"/>
        </w:rPr>
        <w:t xml:space="preserve"> of Procurement Procedure</w:t>
      </w:r>
      <w:r w:rsidR="00650582">
        <w:rPr>
          <w:rFonts w:ascii="Times New Roman" w:hAnsi="Times New Roman"/>
          <w:spacing w:val="-2"/>
          <w:szCs w:val="22"/>
        </w:rPr>
        <w:t>s</w:t>
      </w:r>
      <w:r w:rsidR="00916E24" w:rsidRPr="00B10541">
        <w:rPr>
          <w:rFonts w:ascii="Times New Roman" w:hAnsi="Times New Roman"/>
          <w:spacing w:val="-2"/>
          <w:szCs w:val="22"/>
        </w:rPr>
        <w:t>.</w:t>
      </w:r>
    </w:p>
    <w:p w:rsidR="00B10541" w:rsidRPr="00B10541" w:rsidRDefault="00B10541" w:rsidP="00B10541">
      <w:pPr>
        <w:pStyle w:val="ListParagraph"/>
        <w:suppressAutoHyphens/>
        <w:ind w:left="360"/>
        <w:jc w:val="both"/>
        <w:rPr>
          <w:rFonts w:ascii="Times New Roman" w:hAnsi="Times New Roman"/>
          <w:spacing w:val="-2"/>
          <w:szCs w:val="22"/>
          <w:lang w:bidi="fa-IR"/>
        </w:rPr>
      </w:pPr>
    </w:p>
    <w:p w:rsidR="00B10541" w:rsidRPr="00B10541" w:rsidRDefault="00650582" w:rsidP="00B10541">
      <w:pPr>
        <w:pStyle w:val="ListParagraph"/>
        <w:numPr>
          <w:ilvl w:val="0"/>
          <w:numId w:val="4"/>
        </w:numPr>
        <w:suppressAutoHyphens/>
        <w:jc w:val="both"/>
        <w:rPr>
          <w:rFonts w:ascii="Times New Roman" w:hAnsi="Times New Roman"/>
          <w:b/>
          <w:bCs/>
          <w:spacing w:val="-2"/>
          <w:szCs w:val="22"/>
        </w:rPr>
      </w:pPr>
      <w:r>
        <w:rPr>
          <w:rFonts w:ascii="Times New Roman" w:hAnsi="Times New Roman"/>
          <w:b/>
          <w:bCs/>
          <w:spacing w:val="-2"/>
          <w:szCs w:val="22"/>
        </w:rPr>
        <w:t>Submission of EOI</w:t>
      </w:r>
    </w:p>
    <w:p w:rsidR="00B10541" w:rsidRDefault="009830E4" w:rsidP="007F05F7">
      <w:pPr>
        <w:pStyle w:val="ListParagraph"/>
        <w:suppressAutoHyphens/>
        <w:ind w:left="360"/>
        <w:jc w:val="both"/>
        <w:rPr>
          <w:rFonts w:ascii="Times New Roman" w:hAnsi="Times New Roman"/>
          <w:spacing w:val="-2"/>
          <w:szCs w:val="22"/>
        </w:rPr>
      </w:pPr>
      <w:r w:rsidRPr="00B10541">
        <w:rPr>
          <w:rFonts w:ascii="Times New Roman" w:hAnsi="Times New Roman"/>
          <w:spacing w:val="-2"/>
          <w:szCs w:val="22"/>
        </w:rPr>
        <w:t xml:space="preserve">Expressions of interest </w:t>
      </w:r>
      <w:r w:rsidR="00992A41">
        <w:rPr>
          <w:rFonts w:ascii="Times New Roman" w:hAnsi="Times New Roman"/>
          <w:spacing w:val="-2"/>
          <w:szCs w:val="22"/>
        </w:rPr>
        <w:t xml:space="preserve">as per Annexure ‘A’ attached </w:t>
      </w:r>
      <w:r w:rsidRPr="00B10541">
        <w:rPr>
          <w:rFonts w:ascii="Times New Roman" w:hAnsi="Times New Roman"/>
          <w:spacing w:val="-2"/>
          <w:szCs w:val="22"/>
        </w:rPr>
        <w:t xml:space="preserve">must be delivered </w:t>
      </w:r>
      <w:r w:rsidR="008929AC" w:rsidRPr="00B10541">
        <w:rPr>
          <w:rFonts w:ascii="Times New Roman" w:hAnsi="Times New Roman"/>
          <w:spacing w:val="-2"/>
          <w:szCs w:val="22"/>
        </w:rPr>
        <w:t xml:space="preserve">in a written form </w:t>
      </w:r>
      <w:r w:rsidRPr="00B10541">
        <w:rPr>
          <w:rFonts w:ascii="Times New Roman" w:hAnsi="Times New Roman"/>
          <w:spacing w:val="-2"/>
          <w:szCs w:val="22"/>
        </w:rPr>
        <w:t xml:space="preserve">to the address below </w:t>
      </w:r>
      <w:r w:rsidR="00623CA0" w:rsidRPr="00B10541">
        <w:rPr>
          <w:rFonts w:ascii="Times New Roman" w:hAnsi="Times New Roman"/>
          <w:spacing w:val="-2"/>
          <w:szCs w:val="22"/>
        </w:rPr>
        <w:t>(in person,</w:t>
      </w:r>
      <w:r w:rsidR="008929AC" w:rsidRPr="00B10541">
        <w:rPr>
          <w:rFonts w:ascii="Times New Roman" w:hAnsi="Times New Roman"/>
          <w:spacing w:val="-2"/>
          <w:szCs w:val="22"/>
        </w:rPr>
        <w:t xml:space="preserve"> by mail, or by e-mail) </w:t>
      </w:r>
      <w:r w:rsidRPr="0003102E">
        <w:rPr>
          <w:rFonts w:ascii="Times New Roman" w:hAnsi="Times New Roman"/>
          <w:b/>
          <w:bCs/>
          <w:spacing w:val="-2"/>
          <w:szCs w:val="22"/>
        </w:rPr>
        <w:t xml:space="preserve">by </w:t>
      </w:r>
      <w:r w:rsidR="007F05F7">
        <w:rPr>
          <w:rFonts w:ascii="Times New Roman" w:hAnsi="Times New Roman"/>
          <w:b/>
          <w:bCs/>
          <w:spacing w:val="-2"/>
          <w:szCs w:val="22"/>
        </w:rPr>
        <w:t>Monday</w:t>
      </w:r>
      <w:r w:rsidR="0003102E" w:rsidRPr="0003102E">
        <w:rPr>
          <w:rFonts w:ascii="Times New Roman" w:hAnsi="Times New Roman"/>
          <w:b/>
          <w:bCs/>
          <w:spacing w:val="-2"/>
          <w:szCs w:val="22"/>
        </w:rPr>
        <w:t xml:space="preserve"> </w:t>
      </w:r>
      <w:r w:rsidR="007F05F7">
        <w:rPr>
          <w:rFonts w:ascii="Times New Roman" w:hAnsi="Times New Roman"/>
          <w:b/>
          <w:bCs/>
          <w:spacing w:val="-2"/>
          <w:szCs w:val="22"/>
        </w:rPr>
        <w:t xml:space="preserve">July </w:t>
      </w:r>
      <w:proofErr w:type="gramStart"/>
      <w:r w:rsidR="007F05F7">
        <w:rPr>
          <w:rFonts w:ascii="Times New Roman" w:hAnsi="Times New Roman"/>
          <w:b/>
          <w:bCs/>
          <w:spacing w:val="-2"/>
          <w:szCs w:val="22"/>
        </w:rPr>
        <w:t>06</w:t>
      </w:r>
      <w:r w:rsidR="007F05F7" w:rsidRPr="007F05F7">
        <w:rPr>
          <w:rFonts w:ascii="Times New Roman" w:hAnsi="Times New Roman"/>
          <w:b/>
          <w:bCs/>
          <w:spacing w:val="-2"/>
          <w:szCs w:val="22"/>
          <w:vertAlign w:val="superscript"/>
        </w:rPr>
        <w:t>th</w:t>
      </w:r>
      <w:r w:rsidR="007F05F7">
        <w:rPr>
          <w:rFonts w:ascii="Times New Roman" w:hAnsi="Times New Roman"/>
          <w:b/>
          <w:bCs/>
          <w:spacing w:val="-2"/>
          <w:szCs w:val="22"/>
        </w:rPr>
        <w:t xml:space="preserve"> </w:t>
      </w:r>
      <w:r w:rsidR="00713B35" w:rsidRPr="0003102E">
        <w:rPr>
          <w:rFonts w:ascii="Times New Roman" w:hAnsi="Times New Roman"/>
          <w:b/>
          <w:bCs/>
          <w:spacing w:val="-2"/>
          <w:szCs w:val="22"/>
        </w:rPr>
        <w:t xml:space="preserve"> 2020</w:t>
      </w:r>
      <w:proofErr w:type="gramEnd"/>
      <w:r w:rsidR="007F05F7">
        <w:rPr>
          <w:rFonts w:ascii="Times New Roman" w:hAnsi="Times New Roman"/>
          <w:b/>
          <w:bCs/>
          <w:spacing w:val="-2"/>
          <w:szCs w:val="22"/>
        </w:rPr>
        <w:t xml:space="preserve"> at 10:00 AM</w:t>
      </w:r>
      <w:bookmarkStart w:id="0" w:name="_GoBack"/>
      <w:bookmarkEnd w:id="0"/>
      <w:r w:rsidR="00B10541" w:rsidRPr="00B10541">
        <w:rPr>
          <w:rFonts w:ascii="Times New Roman" w:hAnsi="Times New Roman"/>
          <w:i/>
          <w:iCs/>
          <w:spacing w:val="-2"/>
          <w:szCs w:val="22"/>
        </w:rPr>
        <w:t xml:space="preserve"> </w:t>
      </w:r>
      <w:r w:rsidR="00623CA0" w:rsidRPr="00B10541">
        <w:rPr>
          <w:rFonts w:ascii="Times New Roman" w:hAnsi="Times New Roman"/>
          <w:spacing w:val="-2"/>
          <w:szCs w:val="22"/>
        </w:rPr>
        <w:t>(Kabul Local Time).</w:t>
      </w:r>
    </w:p>
    <w:p w:rsidR="00650582" w:rsidRDefault="00650582" w:rsidP="00B10541">
      <w:pPr>
        <w:pStyle w:val="ListParagraph"/>
        <w:suppressAutoHyphens/>
        <w:ind w:left="360"/>
        <w:jc w:val="both"/>
        <w:rPr>
          <w:rFonts w:ascii="Times New Roman" w:hAnsi="Times New Roman"/>
          <w:spacing w:val="-2"/>
          <w:szCs w:val="22"/>
        </w:rPr>
      </w:pPr>
    </w:p>
    <w:p w:rsidR="00650582" w:rsidRPr="00B10541" w:rsidRDefault="00650582" w:rsidP="00DF0ACA">
      <w:pPr>
        <w:pStyle w:val="ListParagraph"/>
        <w:suppressAutoHyphens/>
        <w:ind w:left="360"/>
        <w:jc w:val="both"/>
        <w:rPr>
          <w:rFonts w:ascii="Times New Roman" w:hAnsi="Times New Roman"/>
          <w:spacing w:val="-2"/>
          <w:szCs w:val="22"/>
          <w:lang w:bidi="fa-IR"/>
        </w:rPr>
      </w:pPr>
      <w:r w:rsidRPr="00B10541">
        <w:rPr>
          <w:rFonts w:ascii="Times New Roman" w:hAnsi="Times New Roman"/>
          <w:spacing w:val="-2"/>
          <w:szCs w:val="22"/>
        </w:rPr>
        <w:t xml:space="preserve">Further information </w:t>
      </w:r>
      <w:r>
        <w:rPr>
          <w:rFonts w:ascii="Times New Roman" w:hAnsi="Times New Roman"/>
          <w:spacing w:val="-2"/>
          <w:szCs w:val="22"/>
        </w:rPr>
        <w:t xml:space="preserve">in respect to this REOI </w:t>
      </w:r>
      <w:r w:rsidRPr="00B10541">
        <w:rPr>
          <w:rFonts w:ascii="Times New Roman" w:hAnsi="Times New Roman"/>
          <w:spacing w:val="-2"/>
          <w:szCs w:val="22"/>
        </w:rPr>
        <w:t xml:space="preserve">can be obtained at the address below </w:t>
      </w:r>
      <w:r>
        <w:rPr>
          <w:rFonts w:ascii="Times New Roman" w:hAnsi="Times New Roman"/>
          <w:spacing w:val="-2"/>
          <w:szCs w:val="22"/>
        </w:rPr>
        <w:t xml:space="preserve">by email or in person </w:t>
      </w:r>
      <w:r w:rsidRPr="00B10541">
        <w:rPr>
          <w:rFonts w:ascii="Times New Roman" w:hAnsi="Times New Roman"/>
          <w:spacing w:val="-2"/>
          <w:szCs w:val="22"/>
        </w:rPr>
        <w:t xml:space="preserve">during office </w:t>
      </w:r>
      <w:r w:rsidRPr="00F12656">
        <w:rPr>
          <w:rFonts w:ascii="Times New Roman" w:hAnsi="Times New Roman"/>
          <w:spacing w:val="-2"/>
          <w:szCs w:val="22"/>
        </w:rPr>
        <w:t>hours [</w:t>
      </w:r>
      <w:r w:rsidRPr="0003102E">
        <w:rPr>
          <w:rFonts w:ascii="Times New Roman" w:hAnsi="Times New Roman"/>
          <w:spacing w:val="-2"/>
          <w:szCs w:val="22"/>
        </w:rPr>
        <w:t>0</w:t>
      </w:r>
      <w:r w:rsidR="00DF0ACA" w:rsidRPr="0003102E">
        <w:rPr>
          <w:rFonts w:ascii="Times New Roman" w:hAnsi="Times New Roman"/>
          <w:spacing w:val="-2"/>
          <w:szCs w:val="22"/>
        </w:rPr>
        <w:t>9</w:t>
      </w:r>
      <w:r w:rsidRPr="0003102E">
        <w:rPr>
          <w:rFonts w:ascii="Times New Roman" w:hAnsi="Times New Roman"/>
          <w:spacing w:val="-2"/>
          <w:szCs w:val="22"/>
        </w:rPr>
        <w:t>:00</w:t>
      </w:r>
      <w:r w:rsidR="0079567B" w:rsidRPr="0003102E">
        <w:rPr>
          <w:rFonts w:ascii="Times New Roman" w:hAnsi="Times New Roman"/>
          <w:spacing w:val="-2"/>
          <w:szCs w:val="22"/>
        </w:rPr>
        <w:t xml:space="preserve"> AM</w:t>
      </w:r>
      <w:r w:rsidRPr="0003102E">
        <w:rPr>
          <w:rFonts w:ascii="Times New Roman" w:hAnsi="Times New Roman"/>
          <w:spacing w:val="-2"/>
          <w:szCs w:val="22"/>
        </w:rPr>
        <w:t>-0</w:t>
      </w:r>
      <w:r w:rsidR="00DF0ACA" w:rsidRPr="0003102E">
        <w:rPr>
          <w:rFonts w:ascii="Times New Roman" w:hAnsi="Times New Roman"/>
          <w:spacing w:val="-2"/>
          <w:szCs w:val="22"/>
        </w:rPr>
        <w:t>3</w:t>
      </w:r>
      <w:r w:rsidRPr="0003102E">
        <w:rPr>
          <w:rFonts w:ascii="Times New Roman" w:hAnsi="Times New Roman"/>
          <w:spacing w:val="-2"/>
          <w:szCs w:val="22"/>
        </w:rPr>
        <w:t>:00</w:t>
      </w:r>
      <w:r w:rsidR="0079567B" w:rsidRPr="0003102E">
        <w:rPr>
          <w:rFonts w:ascii="Times New Roman" w:hAnsi="Times New Roman"/>
          <w:spacing w:val="-2"/>
          <w:szCs w:val="22"/>
        </w:rPr>
        <w:t>PM</w:t>
      </w:r>
      <w:r w:rsidRPr="0003102E">
        <w:rPr>
          <w:rFonts w:ascii="Times New Roman" w:hAnsi="Times New Roman"/>
          <w:spacing w:val="-2"/>
          <w:szCs w:val="22"/>
        </w:rPr>
        <w:t>].</w:t>
      </w:r>
    </w:p>
    <w:p w:rsidR="00650582" w:rsidRPr="00B10541" w:rsidRDefault="00650582" w:rsidP="00B10541">
      <w:pPr>
        <w:pStyle w:val="ListParagraph"/>
        <w:suppressAutoHyphens/>
        <w:ind w:left="360"/>
        <w:jc w:val="both"/>
        <w:rPr>
          <w:rFonts w:ascii="Times New Roman" w:hAnsi="Times New Roman"/>
          <w:b/>
          <w:bCs/>
          <w:spacing w:val="-2"/>
          <w:szCs w:val="22"/>
        </w:rPr>
      </w:pPr>
    </w:p>
    <w:p w:rsidR="00B10541" w:rsidRPr="00B10541" w:rsidRDefault="00B10541" w:rsidP="00B10541">
      <w:pPr>
        <w:pStyle w:val="ListParagraph"/>
        <w:suppressAutoHyphens/>
        <w:ind w:left="360"/>
        <w:jc w:val="both"/>
        <w:rPr>
          <w:rFonts w:ascii="Times New Roman" w:hAnsi="Times New Roman"/>
          <w:b/>
          <w:szCs w:val="22"/>
        </w:rPr>
      </w:pPr>
    </w:p>
    <w:p w:rsidR="00B10541" w:rsidRPr="00B10541" w:rsidRDefault="00B10541" w:rsidP="00DF0ACA">
      <w:pPr>
        <w:pStyle w:val="ListParagraph"/>
        <w:suppressAutoHyphens/>
        <w:ind w:left="360"/>
        <w:jc w:val="both"/>
        <w:rPr>
          <w:rFonts w:ascii="Times New Roman" w:hAnsi="Times New Roman"/>
          <w:bCs/>
          <w:i/>
          <w:iCs/>
          <w:szCs w:val="22"/>
        </w:rPr>
      </w:pPr>
      <w:r>
        <w:rPr>
          <w:rFonts w:ascii="Times New Roman" w:hAnsi="Times New Roman"/>
          <w:b/>
          <w:szCs w:val="22"/>
        </w:rPr>
        <w:t>Attention:</w:t>
      </w:r>
      <w:r>
        <w:rPr>
          <w:rFonts w:ascii="Times New Roman" w:hAnsi="Times New Roman"/>
          <w:bCs/>
          <w:szCs w:val="22"/>
        </w:rPr>
        <w:t xml:space="preserve"> </w:t>
      </w:r>
      <w:proofErr w:type="spellStart"/>
      <w:r w:rsidR="00DF0ACA">
        <w:rPr>
          <w:rFonts w:ascii="Times New Roman" w:hAnsi="Times New Roman"/>
          <w:bCs/>
          <w:i/>
          <w:iCs/>
          <w:szCs w:val="22"/>
        </w:rPr>
        <w:t>Wahidullah</w:t>
      </w:r>
      <w:proofErr w:type="spellEnd"/>
      <w:r w:rsidR="00DF0ACA">
        <w:rPr>
          <w:rFonts w:ascii="Times New Roman" w:hAnsi="Times New Roman"/>
          <w:bCs/>
          <w:i/>
          <w:iCs/>
          <w:szCs w:val="22"/>
        </w:rPr>
        <w:t xml:space="preserve"> </w:t>
      </w:r>
      <w:proofErr w:type="spellStart"/>
      <w:r w:rsidR="00DF0ACA">
        <w:rPr>
          <w:rFonts w:ascii="Times New Roman" w:hAnsi="Times New Roman"/>
          <w:bCs/>
          <w:i/>
          <w:iCs/>
          <w:szCs w:val="22"/>
        </w:rPr>
        <w:t>Wesal</w:t>
      </w:r>
      <w:proofErr w:type="spellEnd"/>
      <w:r w:rsidR="00713B35">
        <w:rPr>
          <w:rFonts w:ascii="Times New Roman" w:hAnsi="Times New Roman"/>
          <w:bCs/>
          <w:i/>
          <w:iCs/>
          <w:szCs w:val="22"/>
        </w:rPr>
        <w:t>-consultancy services manager.</w:t>
      </w:r>
    </w:p>
    <w:p w:rsidR="00B10541" w:rsidRDefault="00B10541" w:rsidP="006A50C3">
      <w:pPr>
        <w:pStyle w:val="ListParagraph"/>
        <w:suppressAutoHyphens/>
        <w:spacing w:before="240"/>
        <w:ind w:left="360"/>
        <w:jc w:val="both"/>
        <w:rPr>
          <w:rFonts w:ascii="Times New Roman" w:hAnsi="Times New Roman"/>
          <w:b/>
          <w:bCs/>
          <w:szCs w:val="22"/>
        </w:rPr>
      </w:pPr>
      <w:r>
        <w:rPr>
          <w:rFonts w:ascii="Times New Roman" w:hAnsi="Times New Roman"/>
          <w:b/>
          <w:bCs/>
          <w:szCs w:val="22"/>
        </w:rPr>
        <w:t>Name of the Procuring Entity</w:t>
      </w:r>
      <w:r w:rsidR="00992A41">
        <w:rPr>
          <w:rFonts w:ascii="Times New Roman" w:hAnsi="Times New Roman"/>
          <w:b/>
          <w:bCs/>
          <w:szCs w:val="22"/>
        </w:rPr>
        <w:t>:</w:t>
      </w:r>
      <w:r w:rsidR="006A50C3">
        <w:rPr>
          <w:rFonts w:ascii="Times New Roman" w:hAnsi="Times New Roman"/>
          <w:b/>
          <w:bCs/>
          <w:szCs w:val="22"/>
        </w:rPr>
        <w:t xml:space="preserve"> </w:t>
      </w:r>
      <w:r w:rsidR="00DF0ACA">
        <w:rPr>
          <w:rFonts w:ascii="Times New Roman" w:hAnsi="Times New Roman"/>
          <w:szCs w:val="22"/>
        </w:rPr>
        <w:t xml:space="preserve">Ministry of industry and commerce of Afghanistan </w:t>
      </w:r>
      <w:r w:rsidR="0003102E">
        <w:rPr>
          <w:rFonts w:ascii="Times New Roman" w:hAnsi="Times New Roman"/>
          <w:szCs w:val="22"/>
        </w:rPr>
        <w:t>(</w:t>
      </w:r>
      <w:proofErr w:type="gramStart"/>
      <w:r w:rsidR="0003102E">
        <w:rPr>
          <w:rFonts w:ascii="Times New Roman" w:hAnsi="Times New Roman"/>
          <w:szCs w:val="22"/>
        </w:rPr>
        <w:t>MOIC</w:t>
      </w:r>
      <w:r w:rsidR="00DF0ACA">
        <w:rPr>
          <w:rFonts w:ascii="Times New Roman" w:hAnsi="Times New Roman"/>
          <w:szCs w:val="22"/>
        </w:rPr>
        <w:t xml:space="preserve"> )</w:t>
      </w:r>
      <w:proofErr w:type="gramEnd"/>
      <w:r w:rsidR="00DF0ACA">
        <w:rPr>
          <w:rFonts w:ascii="Times New Roman" w:hAnsi="Times New Roman"/>
          <w:szCs w:val="22"/>
        </w:rPr>
        <w:t xml:space="preserve"> </w:t>
      </w:r>
    </w:p>
    <w:p w:rsidR="00B10541" w:rsidRPr="006A50C3" w:rsidRDefault="00B10541" w:rsidP="006A50C3">
      <w:pPr>
        <w:pStyle w:val="ListParagraph"/>
        <w:suppressAutoHyphens/>
        <w:ind w:left="360"/>
        <w:jc w:val="both"/>
        <w:rPr>
          <w:rFonts w:ascii="Times New Roman" w:hAnsi="Times New Roman"/>
          <w:szCs w:val="22"/>
        </w:rPr>
      </w:pPr>
      <w:r>
        <w:rPr>
          <w:rFonts w:ascii="Times New Roman" w:hAnsi="Times New Roman"/>
          <w:b/>
          <w:bCs/>
          <w:szCs w:val="22"/>
        </w:rPr>
        <w:t>Address</w:t>
      </w:r>
      <w:r w:rsidR="00992A41">
        <w:rPr>
          <w:rFonts w:ascii="Times New Roman" w:hAnsi="Times New Roman"/>
          <w:b/>
          <w:bCs/>
          <w:szCs w:val="22"/>
        </w:rPr>
        <w:t>:</w:t>
      </w:r>
      <w:r w:rsidR="006A50C3">
        <w:rPr>
          <w:rFonts w:ascii="Times New Roman" w:hAnsi="Times New Roman"/>
          <w:b/>
          <w:bCs/>
          <w:szCs w:val="22"/>
        </w:rPr>
        <w:t xml:space="preserve"> </w:t>
      </w:r>
      <w:r w:rsidR="00DF0ACA">
        <w:rPr>
          <w:rFonts w:ascii="Times New Roman" w:hAnsi="Times New Roman"/>
          <w:szCs w:val="22"/>
        </w:rPr>
        <w:t>3</w:t>
      </w:r>
      <w:r w:rsidR="00DF0ACA" w:rsidRPr="00DF0ACA">
        <w:rPr>
          <w:rFonts w:ascii="Times New Roman" w:hAnsi="Times New Roman"/>
          <w:szCs w:val="22"/>
          <w:vertAlign w:val="superscript"/>
        </w:rPr>
        <w:t>rd</w:t>
      </w:r>
      <w:r w:rsidR="00DF0ACA">
        <w:rPr>
          <w:rFonts w:ascii="Times New Roman" w:hAnsi="Times New Roman"/>
          <w:szCs w:val="22"/>
        </w:rPr>
        <w:t xml:space="preserve"> Floor</w:t>
      </w:r>
      <w:r w:rsidR="006A50C3" w:rsidRPr="006A50C3">
        <w:rPr>
          <w:rFonts w:ascii="Times New Roman" w:hAnsi="Times New Roman"/>
          <w:szCs w:val="22"/>
        </w:rPr>
        <w:t>,</w:t>
      </w:r>
      <w:r w:rsidR="00DF0ACA">
        <w:rPr>
          <w:rFonts w:ascii="Times New Roman" w:hAnsi="Times New Roman"/>
          <w:szCs w:val="22"/>
        </w:rPr>
        <w:t xml:space="preserve"> New Building, Procurement department, </w:t>
      </w:r>
      <w:proofErr w:type="spellStart"/>
      <w:r w:rsidR="00DF0ACA">
        <w:rPr>
          <w:rFonts w:ascii="Times New Roman" w:hAnsi="Times New Roman"/>
          <w:szCs w:val="22"/>
        </w:rPr>
        <w:t>Daru</w:t>
      </w:r>
      <w:r w:rsidR="00B87143">
        <w:rPr>
          <w:rFonts w:ascii="Times New Roman" w:hAnsi="Times New Roman"/>
          <w:szCs w:val="22"/>
        </w:rPr>
        <w:t>l</w:t>
      </w:r>
      <w:r w:rsidR="00DF0ACA">
        <w:rPr>
          <w:rFonts w:ascii="Times New Roman" w:hAnsi="Times New Roman"/>
          <w:szCs w:val="22"/>
        </w:rPr>
        <w:t>aman</w:t>
      </w:r>
      <w:proofErr w:type="spellEnd"/>
      <w:r w:rsidR="00DF0ACA">
        <w:rPr>
          <w:rFonts w:ascii="Times New Roman" w:hAnsi="Times New Roman"/>
          <w:szCs w:val="22"/>
        </w:rPr>
        <w:t xml:space="preserve"> road,</w:t>
      </w:r>
      <w:r w:rsidR="006A50C3" w:rsidRPr="006A50C3">
        <w:rPr>
          <w:rFonts w:ascii="Times New Roman" w:hAnsi="Times New Roman"/>
          <w:szCs w:val="22"/>
        </w:rPr>
        <w:t xml:space="preserve"> Kabul-Afghanistan</w:t>
      </w:r>
    </w:p>
    <w:p w:rsidR="00B10541" w:rsidRPr="00B10541" w:rsidRDefault="00B10541" w:rsidP="00B10541">
      <w:pPr>
        <w:pStyle w:val="ListParagraph"/>
        <w:suppressAutoHyphens/>
        <w:ind w:left="360"/>
        <w:jc w:val="both"/>
        <w:rPr>
          <w:rFonts w:ascii="Times New Roman" w:hAnsi="Times New Roman"/>
          <w:b/>
          <w:bCs/>
          <w:szCs w:val="22"/>
        </w:rPr>
      </w:pPr>
    </w:p>
    <w:p w:rsidR="00B10541" w:rsidRPr="006A50C3" w:rsidRDefault="00623CA0" w:rsidP="006A50C3">
      <w:pPr>
        <w:pStyle w:val="ListParagraph"/>
        <w:suppressAutoHyphens/>
        <w:ind w:left="360"/>
        <w:jc w:val="both"/>
        <w:rPr>
          <w:rStyle w:val="Hyperlink"/>
          <w:rFonts w:ascii="Times New Roman" w:hAnsi="Times New Roman"/>
          <w:i/>
          <w:iCs/>
          <w:szCs w:val="22"/>
          <w:u w:val="none"/>
        </w:rPr>
      </w:pPr>
      <w:r w:rsidRPr="00B10541">
        <w:rPr>
          <w:rFonts w:ascii="Times New Roman" w:hAnsi="Times New Roman"/>
          <w:szCs w:val="22"/>
        </w:rPr>
        <w:t xml:space="preserve">Email: </w:t>
      </w:r>
      <w:hyperlink r:id="rId9" w:history="1">
        <w:r w:rsidR="00713B35" w:rsidRPr="001977F3">
          <w:rPr>
            <w:rStyle w:val="Hyperlink"/>
            <w:rFonts w:ascii="Verdana" w:hAnsi="Verdana"/>
            <w:sz w:val="20"/>
          </w:rPr>
          <w:t>Wahid.wesal2017@gmail.com</w:t>
        </w:r>
      </w:hyperlink>
      <w:r w:rsidR="00DF0ACA">
        <w:rPr>
          <w:rStyle w:val="Hyperlink"/>
          <w:rFonts w:ascii="Verdana" w:hAnsi="Verdana"/>
          <w:sz w:val="20"/>
        </w:rPr>
        <w:t xml:space="preserve"> </w:t>
      </w:r>
      <w:r w:rsidRPr="00B10541">
        <w:rPr>
          <w:rFonts w:ascii="Times New Roman" w:hAnsi="Times New Roman"/>
          <w:szCs w:val="22"/>
        </w:rPr>
        <w:t xml:space="preserve">copied to </w:t>
      </w:r>
      <w:r w:rsidR="00B87143">
        <w:rPr>
          <w:rStyle w:val="Hyperlink"/>
          <w:rFonts w:ascii="Verdana" w:hAnsi="Verdana"/>
          <w:sz w:val="20"/>
        </w:rPr>
        <w:t>ilyas_tabish@hotmail.com</w:t>
      </w:r>
    </w:p>
    <w:p w:rsidR="00B10541" w:rsidRDefault="00B10541" w:rsidP="00B10541">
      <w:pPr>
        <w:pStyle w:val="ListParagraph"/>
        <w:suppressAutoHyphens/>
        <w:ind w:left="360"/>
        <w:jc w:val="both"/>
        <w:rPr>
          <w:rFonts w:ascii="Times New Roman" w:hAnsi="Times New Roman"/>
          <w:szCs w:val="22"/>
        </w:rPr>
      </w:pPr>
    </w:p>
    <w:p w:rsidR="00B10541" w:rsidRPr="006A50C3" w:rsidRDefault="00623CA0" w:rsidP="006A50C3">
      <w:pPr>
        <w:pStyle w:val="ListParagraph"/>
        <w:suppressAutoHyphens/>
        <w:ind w:left="360"/>
        <w:jc w:val="both"/>
        <w:rPr>
          <w:rStyle w:val="Hyperlink"/>
          <w:rFonts w:ascii="Times New Roman" w:hAnsi="Times New Roman"/>
          <w:color w:val="auto"/>
          <w:szCs w:val="22"/>
        </w:rPr>
      </w:pPr>
      <w:r w:rsidRPr="00B10541">
        <w:rPr>
          <w:rFonts w:ascii="Times New Roman" w:hAnsi="Times New Roman"/>
          <w:szCs w:val="22"/>
        </w:rPr>
        <w:t>Web site:</w:t>
      </w:r>
      <w:r w:rsidR="006A50C3">
        <w:rPr>
          <w:rFonts w:ascii="Times New Roman" w:hAnsi="Times New Roman"/>
          <w:i/>
          <w:iCs/>
          <w:szCs w:val="22"/>
        </w:rPr>
        <w:t xml:space="preserve"> </w:t>
      </w:r>
      <w:hyperlink r:id="rId10" w:history="1">
        <w:r w:rsidR="00DF0ACA" w:rsidRPr="007A628C">
          <w:rPr>
            <w:rStyle w:val="Hyperlink"/>
            <w:rFonts w:ascii="Times New Roman" w:hAnsi="Times New Roman"/>
            <w:szCs w:val="22"/>
          </w:rPr>
          <w:t>http://www.moci.gov.af</w:t>
        </w:r>
      </w:hyperlink>
      <w:r w:rsidR="00DF0ACA">
        <w:rPr>
          <w:rFonts w:ascii="Times New Roman" w:hAnsi="Times New Roman"/>
          <w:szCs w:val="22"/>
        </w:rPr>
        <w:t xml:space="preserve"> </w:t>
      </w:r>
    </w:p>
    <w:p w:rsidR="00B10541" w:rsidRDefault="00B10541" w:rsidP="00B10541">
      <w:pPr>
        <w:pStyle w:val="ListParagraph"/>
        <w:suppressAutoHyphens/>
        <w:ind w:left="360"/>
        <w:jc w:val="both"/>
        <w:rPr>
          <w:rFonts w:ascii="Times New Roman" w:hAnsi="Times New Roman"/>
          <w:szCs w:val="22"/>
          <w:highlight w:val="yellow"/>
          <w:lang w:val="en-GB"/>
        </w:rPr>
      </w:pPr>
    </w:p>
    <w:p w:rsidR="007F05F7" w:rsidRDefault="007F05F7" w:rsidP="00B10541">
      <w:pPr>
        <w:pStyle w:val="ListParagraph"/>
        <w:suppressAutoHyphens/>
        <w:ind w:left="360"/>
        <w:jc w:val="both"/>
        <w:rPr>
          <w:rFonts w:ascii="Times New Roman" w:hAnsi="Times New Roman"/>
          <w:szCs w:val="22"/>
          <w:highlight w:val="yellow"/>
          <w:lang w:val="en-GB"/>
        </w:rPr>
      </w:pPr>
    </w:p>
    <w:p w:rsidR="007F05F7" w:rsidRPr="00B10541" w:rsidRDefault="007F05F7" w:rsidP="00B10541">
      <w:pPr>
        <w:pStyle w:val="ListParagraph"/>
        <w:suppressAutoHyphens/>
        <w:ind w:left="360"/>
        <w:jc w:val="both"/>
        <w:rPr>
          <w:rFonts w:ascii="Times New Roman" w:hAnsi="Times New Roman"/>
          <w:szCs w:val="22"/>
          <w:highlight w:val="yellow"/>
          <w:lang w:val="en-GB"/>
        </w:rPr>
      </w:pPr>
    </w:p>
    <w:p w:rsidR="00176C47" w:rsidRPr="00903E02" w:rsidRDefault="00176C47" w:rsidP="00903E02"/>
    <w:p w:rsidR="00992A41" w:rsidRPr="008B60B3" w:rsidRDefault="00992A41" w:rsidP="00903E02">
      <w:pPr>
        <w:pStyle w:val="Heading1"/>
        <w:jc w:val="left"/>
        <w:rPr>
          <w:color w:val="000000"/>
          <w:szCs w:val="32"/>
        </w:rPr>
      </w:pPr>
      <w:r w:rsidRPr="008B60B3">
        <w:rPr>
          <w:color w:val="000000"/>
          <w:szCs w:val="32"/>
        </w:rPr>
        <w:lastRenderedPageBreak/>
        <w:t>Annexure 1: Format for Expression of Interest</w:t>
      </w:r>
    </w:p>
    <w:p w:rsidR="00992A41" w:rsidRPr="008B60B3" w:rsidRDefault="00992A41" w:rsidP="00992A41">
      <w:pPr>
        <w:jc w:val="both"/>
        <w:rPr>
          <w:rFonts w:ascii="Times New Roman" w:hAnsi="Times New Roman"/>
          <w:sz w:val="24"/>
          <w:szCs w:val="24"/>
        </w:rPr>
      </w:pPr>
    </w:p>
    <w:p w:rsidR="00992A41" w:rsidRPr="008B60B3" w:rsidRDefault="00992A41" w:rsidP="00C975C1">
      <w:pPr>
        <w:jc w:val="both"/>
        <w:rPr>
          <w:rFonts w:ascii="Times New Roman" w:hAnsi="Times New Roman"/>
          <w:sz w:val="24"/>
          <w:szCs w:val="24"/>
        </w:rPr>
      </w:pPr>
      <w:r w:rsidRPr="008B60B3">
        <w:rPr>
          <w:rFonts w:ascii="Times New Roman" w:hAnsi="Times New Roman"/>
          <w:sz w:val="24"/>
          <w:szCs w:val="24"/>
        </w:rPr>
        <w:t xml:space="preserve">The expression of interest </w:t>
      </w:r>
      <w:r>
        <w:rPr>
          <w:rFonts w:ascii="Times New Roman" w:hAnsi="Times New Roman"/>
          <w:sz w:val="24"/>
          <w:szCs w:val="24"/>
        </w:rPr>
        <w:t xml:space="preserve">in English language </w:t>
      </w:r>
      <w:r w:rsidRPr="008B60B3">
        <w:rPr>
          <w:rFonts w:ascii="Times New Roman" w:hAnsi="Times New Roman"/>
          <w:sz w:val="24"/>
          <w:szCs w:val="24"/>
        </w:rPr>
        <w:t>must be submitted as per the following format:</w:t>
      </w:r>
    </w:p>
    <w:p w:rsidR="00992A41" w:rsidRPr="008B60B3" w:rsidRDefault="00992A41" w:rsidP="00C975C1">
      <w:pPr>
        <w:jc w:val="both"/>
        <w:rPr>
          <w:rFonts w:ascii="Times New Roman" w:hAnsi="Times New Roman"/>
          <w:i/>
          <w:sz w:val="24"/>
          <w:szCs w:val="24"/>
        </w:rPr>
      </w:pPr>
      <w:r w:rsidRPr="00B7168A">
        <w:rPr>
          <w:rFonts w:ascii="Times New Roman" w:hAnsi="Times New Roman"/>
          <w:i/>
          <w:sz w:val="24"/>
          <w:szCs w:val="24"/>
        </w:rPr>
        <w:t>{</w:t>
      </w:r>
      <w:r w:rsidRPr="008B60B3">
        <w:rPr>
          <w:rFonts w:ascii="Times New Roman" w:hAnsi="Times New Roman"/>
          <w:i/>
          <w:sz w:val="24"/>
          <w:szCs w:val="24"/>
        </w:rPr>
        <w:t>Note: In case documents submitted are in any language other than English, the consultant should submit a self-certified copy of the translated document in English (along with originals).}</w:t>
      </w:r>
    </w:p>
    <w:p w:rsidR="00992A41" w:rsidRDefault="00992A41" w:rsidP="00C975C1">
      <w:pPr>
        <w:jc w:val="both"/>
        <w:rPr>
          <w:rFonts w:ascii="Times New Roman" w:hAnsi="Times New Roman"/>
          <w:b/>
          <w:sz w:val="24"/>
          <w:szCs w:val="24"/>
          <w:u w:val="single"/>
        </w:rPr>
      </w:pPr>
    </w:p>
    <w:p w:rsidR="00992A41" w:rsidRPr="008B60B3" w:rsidRDefault="00992A41" w:rsidP="00C975C1">
      <w:pPr>
        <w:jc w:val="both"/>
        <w:rPr>
          <w:rFonts w:ascii="Times New Roman" w:hAnsi="Times New Roman"/>
          <w:sz w:val="24"/>
          <w:szCs w:val="24"/>
        </w:rPr>
      </w:pPr>
      <w:r w:rsidRPr="008B60B3">
        <w:rPr>
          <w:rFonts w:ascii="Times New Roman" w:hAnsi="Times New Roman"/>
          <w:b/>
          <w:sz w:val="24"/>
          <w:szCs w:val="24"/>
          <w:u w:val="single"/>
        </w:rPr>
        <w:t>SECTION 1</w:t>
      </w:r>
      <w:r w:rsidRPr="008B60B3">
        <w:rPr>
          <w:rFonts w:ascii="Times New Roman" w:hAnsi="Times New Roman"/>
          <w:sz w:val="24"/>
          <w:szCs w:val="24"/>
        </w:rPr>
        <w:t xml:space="preserve">: Organization Details (In case the </w:t>
      </w:r>
      <w:proofErr w:type="spellStart"/>
      <w:r w:rsidRPr="008B60B3">
        <w:rPr>
          <w:rFonts w:ascii="Times New Roman" w:hAnsi="Times New Roman"/>
          <w:sz w:val="24"/>
          <w:szCs w:val="24"/>
        </w:rPr>
        <w:t>EoI</w:t>
      </w:r>
      <w:proofErr w:type="spellEnd"/>
      <w:r w:rsidRPr="008B60B3">
        <w:rPr>
          <w:rFonts w:ascii="Times New Roman" w:hAnsi="Times New Roman"/>
          <w:sz w:val="24"/>
          <w:szCs w:val="24"/>
        </w:rPr>
        <w:t xml:space="preserve"> is being submitted as a Joint Venture</w:t>
      </w:r>
      <w:r>
        <w:rPr>
          <w:rFonts w:ascii="Times New Roman" w:hAnsi="Times New Roman"/>
          <w:sz w:val="24"/>
          <w:szCs w:val="24"/>
        </w:rPr>
        <w:t>/Sub-Consultant</w:t>
      </w:r>
      <w:r w:rsidRPr="008B60B3">
        <w:rPr>
          <w:rFonts w:ascii="Times New Roman" w:hAnsi="Times New Roman"/>
          <w:sz w:val="24"/>
          <w:szCs w:val="24"/>
        </w:rPr>
        <w:t>, the information has to be submitted for the Lead Partner as well as other members of the Joint Venture separately</w:t>
      </w:r>
      <w:r>
        <w:rPr>
          <w:rFonts w:ascii="Times New Roman" w:hAnsi="Times New Roman"/>
          <w:sz w:val="24"/>
          <w:szCs w:val="24"/>
        </w:rPr>
        <w:t>/Sub-Consultant</w:t>
      </w:r>
      <w:r w:rsidRPr="008B60B3">
        <w:rPr>
          <w:rFonts w:ascii="Times New Roman" w:hAnsi="Times New Roman"/>
          <w:sz w:val="24"/>
          <w:szCs w:val="24"/>
        </w:rPr>
        <w:t>.)</w:t>
      </w:r>
    </w:p>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pStyle w:val="ListParagraph"/>
        <w:suppressAutoHyphens/>
        <w:ind w:left="360"/>
        <w:jc w:val="both"/>
        <w:rPr>
          <w:rStyle w:val="Hyperlink"/>
          <w:rFonts w:ascii="Times New Roman" w:hAnsi="Times New Roman"/>
          <w:sz w:val="24"/>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580"/>
        <w:gridCol w:w="2047"/>
        <w:gridCol w:w="5926"/>
        <w:gridCol w:w="30"/>
      </w:tblGrid>
      <w:tr w:rsidR="00992A41" w:rsidRPr="008B60B3" w:rsidTr="00821460">
        <w:tc>
          <w:tcPr>
            <w:tcW w:w="5000" w:type="pct"/>
            <w:gridSpan w:val="5"/>
            <w:shd w:val="clear" w:color="auto" w:fill="000000"/>
          </w:tcPr>
          <w:p w:rsidR="00992A41" w:rsidRPr="008B60B3" w:rsidRDefault="00992A41" w:rsidP="00821460">
            <w:pPr>
              <w:spacing w:after="200" w:line="276" w:lineRule="auto"/>
              <w:rPr>
                <w:rFonts w:ascii="Times New Roman" w:eastAsia="Calibri" w:hAnsi="Times New Roman"/>
                <w:b/>
                <w:sz w:val="24"/>
                <w:szCs w:val="24"/>
                <w:lang w:val="en-IN"/>
              </w:rPr>
            </w:pPr>
            <w:r w:rsidRPr="008B60B3">
              <w:rPr>
                <w:rFonts w:ascii="Times New Roman" w:eastAsia="Calibri" w:hAnsi="Times New Roman"/>
                <w:b/>
                <w:sz w:val="24"/>
                <w:szCs w:val="24"/>
                <w:lang w:val="en-IN"/>
              </w:rPr>
              <w:t>Part 1: Organisation Detail</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Name of the Organization</w:t>
            </w:r>
          </w:p>
        </w:tc>
        <w:tc>
          <w:tcPr>
            <w:tcW w:w="3175" w:type="pct"/>
            <w:gridSpan w:val="2"/>
          </w:tcPr>
          <w:p w:rsidR="00992A41" w:rsidRPr="008B60B3" w:rsidRDefault="00992A41" w:rsidP="00821460">
            <w:pPr>
              <w:spacing w:after="200" w:line="276" w:lineRule="auto"/>
              <w:rPr>
                <w:rFonts w:ascii="Times New Roman" w:eastAsia="Calibri" w:hAnsi="Times New Roman"/>
                <w:sz w:val="24"/>
                <w:szCs w:val="24"/>
                <w:lang w:val="en-IN"/>
              </w:rPr>
            </w:pP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Details of the Organization</w:t>
            </w:r>
          </w:p>
        </w:tc>
        <w:tc>
          <w:tcPr>
            <w:tcW w:w="3175" w:type="pct"/>
            <w:gridSpan w:val="2"/>
          </w:tcPr>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Address of the Registered Office: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Telephone: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Facsimile: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Website:</w:t>
            </w:r>
          </w:p>
        </w:tc>
      </w:tr>
      <w:tr w:rsidR="00992A41" w:rsidRPr="008B60B3" w:rsidTr="00821460">
        <w:trPr>
          <w:trHeight w:val="1084"/>
        </w:trPr>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Information about Organization</w:t>
            </w:r>
          </w:p>
        </w:tc>
        <w:tc>
          <w:tcPr>
            <w:tcW w:w="3175" w:type="pct"/>
            <w:gridSpan w:val="2"/>
          </w:tcPr>
          <w:p w:rsidR="00992A41" w:rsidRPr="008B60B3" w:rsidRDefault="00992A41" w:rsidP="00992A41">
            <w:pPr>
              <w:numPr>
                <w:ilvl w:val="0"/>
                <w:numId w:val="16"/>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Year of Establishment:</w:t>
            </w:r>
          </w:p>
          <w:p w:rsidR="00992A41" w:rsidRPr="008B60B3" w:rsidRDefault="00992A41" w:rsidP="00992A41">
            <w:pPr>
              <w:numPr>
                <w:ilvl w:val="0"/>
                <w:numId w:val="16"/>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Status of the Organization: (Public Ltd</w:t>
            </w:r>
            <w:proofErr w:type="gramStart"/>
            <w:r w:rsidRPr="008B60B3">
              <w:rPr>
                <w:rFonts w:ascii="Times New Roman" w:eastAsia="Calibri" w:hAnsi="Times New Roman"/>
                <w:sz w:val="24"/>
                <w:szCs w:val="24"/>
                <w:lang w:val="en-IN"/>
              </w:rPr>
              <w:t>./</w:t>
            </w:r>
            <w:proofErr w:type="gramEnd"/>
            <w:r w:rsidRPr="008B60B3">
              <w:rPr>
                <w:rFonts w:ascii="Times New Roman" w:eastAsia="Calibri" w:hAnsi="Times New Roman"/>
                <w:sz w:val="24"/>
                <w:szCs w:val="24"/>
                <w:lang w:val="en-IN"/>
              </w:rPr>
              <w:t>Private Ltd./LLP etc.)</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Name and designation of the person authorized </w:t>
            </w:r>
          </w:p>
        </w:tc>
        <w:tc>
          <w:tcPr>
            <w:tcW w:w="3175" w:type="pct"/>
            <w:gridSpan w:val="2"/>
          </w:tcPr>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Name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Designation</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E-mail</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Contact Number</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Number of Personnel </w:t>
            </w:r>
          </w:p>
        </w:tc>
        <w:tc>
          <w:tcPr>
            <w:tcW w:w="3175" w:type="pct"/>
            <w:gridSpan w:val="2"/>
          </w:tcPr>
          <w:p w:rsidR="00992A41" w:rsidRPr="008B60B3" w:rsidRDefault="00992A41" w:rsidP="00695E37">
            <w:pPr>
              <w:numPr>
                <w:ilvl w:val="0"/>
                <w:numId w:val="18"/>
              </w:numPr>
              <w:spacing w:after="200" w:line="360" w:lineRule="auto"/>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Total employee strengths on the pa</w:t>
            </w:r>
            <w:r>
              <w:rPr>
                <w:rFonts w:ascii="Times New Roman" w:eastAsia="Calibri" w:hAnsi="Times New Roman"/>
                <w:sz w:val="24"/>
                <w:szCs w:val="24"/>
                <w:lang w:val="en-IN"/>
              </w:rPr>
              <w:t xml:space="preserve">yroll of the company as on </w:t>
            </w:r>
            <w:r w:rsidR="00695E37">
              <w:rPr>
                <w:rFonts w:ascii="Times New Roman" w:eastAsia="Calibri" w:hAnsi="Times New Roman"/>
                <w:sz w:val="24"/>
                <w:szCs w:val="24"/>
                <w:lang w:val="en-IN"/>
              </w:rPr>
              <w:t>(specify the date)</w:t>
            </w:r>
          </w:p>
          <w:p w:rsidR="00992A41" w:rsidRPr="008B60B3" w:rsidRDefault="00992A41" w:rsidP="00695E37">
            <w:pPr>
              <w:numPr>
                <w:ilvl w:val="0"/>
                <w:numId w:val="18"/>
              </w:numPr>
              <w:spacing w:after="200" w:line="360" w:lineRule="auto"/>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lastRenderedPageBreak/>
              <w:t xml:space="preserve">Number of qualified technical personnel on its payroll or panel working in the area of </w:t>
            </w:r>
            <w:r w:rsidR="00695E37">
              <w:rPr>
                <w:rFonts w:ascii="Times New Roman" w:eastAsia="Calibri" w:hAnsi="Times New Roman"/>
                <w:sz w:val="24"/>
                <w:szCs w:val="24"/>
                <w:lang w:val="en-IN"/>
              </w:rPr>
              <w:t>(specify the area)</w:t>
            </w:r>
            <w:r w:rsidRPr="008B60B3">
              <w:rPr>
                <w:rFonts w:ascii="Times New Roman" w:eastAsia="Calibri" w:hAnsi="Times New Roman"/>
                <w:sz w:val="24"/>
                <w:szCs w:val="24"/>
                <w:lang w:val="en-IN"/>
              </w:rPr>
              <w:t xml:space="preserve"> </w:t>
            </w:r>
          </w:p>
        </w:tc>
      </w:tr>
      <w:tr w:rsidR="00992A41" w:rsidRPr="008B60B3" w:rsidTr="00821460">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16" w:type="pct"/>
          <w:tblHeader/>
          <w:jc w:val="center"/>
        </w:trPr>
        <w:tc>
          <w:tcPr>
            <w:tcW w:w="734" w:type="pct"/>
            <w:gridSpan w:val="2"/>
            <w:tcBorders>
              <w:top w:val="single" w:sz="4" w:space="0" w:color="auto"/>
              <w:left w:val="single" w:sz="4" w:space="0" w:color="auto"/>
              <w:bottom w:val="single" w:sz="4" w:space="0" w:color="auto"/>
              <w:right w:val="single" w:sz="4" w:space="0" w:color="auto"/>
            </w:tcBorders>
            <w:shd w:val="clear" w:color="auto" w:fill="000000"/>
          </w:tcPr>
          <w:p w:rsidR="00992A41" w:rsidRPr="008B60B3" w:rsidRDefault="00992A41" w:rsidP="00821460">
            <w:pPr>
              <w:spacing w:after="200" w:line="276" w:lineRule="auto"/>
              <w:rPr>
                <w:rFonts w:ascii="Times New Roman" w:eastAsia="Calibri" w:hAnsi="Times New Roman"/>
                <w:b/>
                <w:bCs/>
                <w:color w:val="FFFFFF"/>
                <w:sz w:val="24"/>
                <w:szCs w:val="24"/>
                <w:lang w:val="en-IN"/>
              </w:rPr>
            </w:pPr>
            <w:r w:rsidRPr="008B60B3">
              <w:rPr>
                <w:rFonts w:ascii="Times New Roman" w:eastAsia="Calibri" w:hAnsi="Times New Roman"/>
                <w:b/>
                <w:color w:val="FFFFFF"/>
                <w:sz w:val="24"/>
                <w:szCs w:val="24"/>
                <w:lang w:val="en-IN"/>
              </w:rPr>
              <w:lastRenderedPageBreak/>
              <w:t>Part 2</w:t>
            </w:r>
          </w:p>
        </w:tc>
        <w:tc>
          <w:tcPr>
            <w:tcW w:w="4250" w:type="pct"/>
            <w:gridSpan w:val="2"/>
            <w:tcBorders>
              <w:top w:val="single" w:sz="4" w:space="0" w:color="auto"/>
              <w:left w:val="single" w:sz="4" w:space="0" w:color="auto"/>
              <w:bottom w:val="single" w:sz="4" w:space="0" w:color="auto"/>
              <w:right w:val="single" w:sz="4" w:space="0" w:color="auto"/>
            </w:tcBorders>
            <w:shd w:val="clear" w:color="auto" w:fill="000000"/>
          </w:tcPr>
          <w:p w:rsidR="00992A41" w:rsidRPr="008B60B3" w:rsidRDefault="00992A41" w:rsidP="00821460">
            <w:pPr>
              <w:spacing w:after="200" w:line="276" w:lineRule="auto"/>
              <w:rPr>
                <w:rFonts w:ascii="Times New Roman" w:eastAsia="Calibri" w:hAnsi="Times New Roman"/>
                <w:color w:val="FFFFFF"/>
                <w:sz w:val="24"/>
                <w:szCs w:val="24"/>
                <w:lang w:val="en-IN"/>
              </w:rPr>
            </w:pPr>
            <w:r w:rsidRPr="008B60B3">
              <w:rPr>
                <w:rFonts w:ascii="Times New Roman" w:eastAsia="Calibri" w:hAnsi="Times New Roman"/>
                <w:color w:val="FFFFFF"/>
                <w:sz w:val="24"/>
                <w:szCs w:val="24"/>
                <w:lang w:val="en-IN"/>
              </w:rPr>
              <w:t xml:space="preserve">EOI Respondent firm needs to mention its core business areas and any other relevant details / experience </w:t>
            </w:r>
            <w:r>
              <w:rPr>
                <w:rFonts w:ascii="Times New Roman" w:eastAsia="Calibri" w:hAnsi="Times New Roman"/>
                <w:color w:val="FFFFFF"/>
                <w:sz w:val="24"/>
                <w:szCs w:val="24"/>
                <w:lang w:val="en-IN"/>
              </w:rPr>
              <w:t>i</w:t>
            </w:r>
            <w:r w:rsidRPr="008B60B3">
              <w:rPr>
                <w:rFonts w:ascii="Times New Roman" w:eastAsia="Calibri" w:hAnsi="Times New Roman"/>
                <w:color w:val="FFFFFF"/>
                <w:sz w:val="24"/>
                <w:szCs w:val="24"/>
                <w:lang w:val="en-IN"/>
              </w:rPr>
              <w:t>n a descriptive format.</w:t>
            </w:r>
            <w:r w:rsidRPr="008B60B3">
              <w:rPr>
                <w:rFonts w:ascii="Times New Roman" w:eastAsia="Calibri" w:hAnsi="Times New Roman"/>
                <w:color w:val="1F497D"/>
                <w:sz w:val="24"/>
                <w:szCs w:val="24"/>
                <w:lang w:val="en-IN"/>
              </w:rPr>
              <w:t xml:space="preserve"> </w:t>
            </w:r>
            <w:r w:rsidRPr="008B60B3">
              <w:rPr>
                <w:rFonts w:ascii="Times New Roman" w:eastAsia="Calibri" w:hAnsi="Times New Roman"/>
                <w:color w:val="FFFFFF"/>
                <w:sz w:val="24"/>
                <w:szCs w:val="24"/>
                <w:lang w:val="en-IN"/>
              </w:rPr>
              <w:t xml:space="preserve">EOI Respondent firm needs to mention its Technical and managerial capability for executing the </w:t>
            </w:r>
            <w:r>
              <w:rPr>
                <w:rFonts w:ascii="Times New Roman" w:eastAsia="Calibri" w:hAnsi="Times New Roman"/>
                <w:color w:val="FFFFFF"/>
                <w:sz w:val="24"/>
                <w:szCs w:val="24"/>
                <w:lang w:val="en-IN"/>
              </w:rPr>
              <w:t>s</w:t>
            </w:r>
            <w:r w:rsidRPr="008B60B3">
              <w:rPr>
                <w:rFonts w:ascii="Times New Roman" w:eastAsia="Calibri" w:hAnsi="Times New Roman"/>
                <w:color w:val="FFFFFF"/>
                <w:sz w:val="24"/>
                <w:szCs w:val="24"/>
                <w:lang w:val="en-IN"/>
              </w:rPr>
              <w:t>cope of services.</w:t>
            </w:r>
          </w:p>
        </w:tc>
      </w:tr>
      <w:tr w:rsidR="00992A41" w:rsidRPr="008B60B3" w:rsidTr="00821460">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16" w:type="pct"/>
          <w:trHeight w:val="2607"/>
          <w:jc w:val="center"/>
        </w:trPr>
        <w:tc>
          <w:tcPr>
            <w:tcW w:w="4984" w:type="pct"/>
            <w:gridSpan w:val="4"/>
            <w:tcBorders>
              <w:top w:val="single" w:sz="4" w:space="0" w:color="auto"/>
              <w:left w:val="single" w:sz="4" w:space="0" w:color="auto"/>
              <w:bottom w:val="single" w:sz="4" w:space="0" w:color="auto"/>
              <w:right w:val="single" w:sz="4" w:space="0" w:color="auto"/>
            </w:tcBorders>
            <w:shd w:val="clear" w:color="auto" w:fill="auto"/>
          </w:tcPr>
          <w:p w:rsidR="00992A41" w:rsidRPr="008B60B3" w:rsidRDefault="00992A41" w:rsidP="00821460">
            <w:pPr>
              <w:spacing w:after="200" w:line="276" w:lineRule="auto"/>
              <w:ind w:left="32"/>
              <w:rPr>
                <w:rFonts w:ascii="Times New Roman" w:eastAsia="Calibri" w:hAnsi="Times New Roman"/>
                <w:b/>
                <w:bCs/>
                <w:sz w:val="24"/>
                <w:szCs w:val="24"/>
                <w:lang w:val="en-IN"/>
              </w:rPr>
            </w:pPr>
            <w:r w:rsidRPr="008B60B3">
              <w:rPr>
                <w:rFonts w:ascii="Times New Roman" w:eastAsia="Calibri" w:hAnsi="Times New Roman"/>
                <w:b/>
                <w:bCs/>
                <w:sz w:val="24"/>
                <w:szCs w:val="24"/>
                <w:lang w:val="en-IN"/>
              </w:rPr>
              <w:t>Please provide a response with details in not more than 3 pages</w:t>
            </w:r>
          </w:p>
          <w:p w:rsidR="00992A41" w:rsidRPr="008B60B3" w:rsidRDefault="00992A41" w:rsidP="00821460">
            <w:pPr>
              <w:spacing w:after="200" w:line="276" w:lineRule="auto"/>
              <w:ind w:left="32"/>
              <w:rPr>
                <w:rFonts w:ascii="Times New Roman" w:eastAsia="Calibri" w:hAnsi="Times New Roman"/>
                <w:b/>
                <w:bCs/>
                <w:sz w:val="24"/>
                <w:szCs w:val="24"/>
                <w:lang w:val="en-IN"/>
              </w:rPr>
            </w:pPr>
          </w:p>
          <w:p w:rsidR="00992A41" w:rsidRPr="008B60B3" w:rsidRDefault="00992A41" w:rsidP="00821460">
            <w:pPr>
              <w:spacing w:after="200" w:line="276" w:lineRule="auto"/>
              <w:rPr>
                <w:rFonts w:ascii="Times New Roman" w:eastAsia="Calibri" w:hAnsi="Times New Roman"/>
                <w:b/>
                <w:bCs/>
                <w:sz w:val="24"/>
                <w:szCs w:val="24"/>
                <w:lang w:val="en-IN"/>
              </w:rPr>
            </w:pPr>
          </w:p>
        </w:tc>
      </w:tr>
    </w:tbl>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spacing w:after="200" w:line="276" w:lineRule="auto"/>
        <w:jc w:val="both"/>
        <w:rPr>
          <w:rFonts w:ascii="Times New Roman" w:eastAsia="Calibri" w:hAnsi="Times New Roman"/>
          <w:sz w:val="24"/>
          <w:szCs w:val="24"/>
          <w:lang w:val="en-IN"/>
        </w:rPr>
      </w:pPr>
      <w:r w:rsidRPr="008B60B3">
        <w:rPr>
          <w:rFonts w:ascii="Times New Roman" w:eastAsia="Calibri" w:hAnsi="Times New Roman"/>
          <w:b/>
          <w:sz w:val="24"/>
          <w:szCs w:val="24"/>
          <w:u w:val="single"/>
          <w:lang w:val="en-IN"/>
        </w:rPr>
        <w:t>SECTION 2</w:t>
      </w:r>
      <w:r w:rsidRPr="008B60B3">
        <w:rPr>
          <w:rFonts w:ascii="Times New Roman" w:eastAsia="Calibri" w:hAnsi="Times New Roman"/>
          <w:sz w:val="24"/>
          <w:szCs w:val="24"/>
          <w:lang w:val="en-IN"/>
        </w:rPr>
        <w:t xml:space="preserve">: Documents to be submitted </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380"/>
        <w:gridCol w:w="4556"/>
        <w:gridCol w:w="1730"/>
      </w:tblGrid>
      <w:tr w:rsidR="00992A41" w:rsidRPr="008B60B3" w:rsidTr="00F24F27">
        <w:trPr>
          <w:tblHeader/>
        </w:trPr>
        <w:tc>
          <w:tcPr>
            <w:tcW w:w="292" w:type="pct"/>
            <w:shd w:val="clear" w:color="auto" w:fill="000000"/>
          </w:tcPr>
          <w:p w:rsidR="00992A41" w:rsidRPr="00883A3C" w:rsidRDefault="00992A41" w:rsidP="00821460">
            <w:pPr>
              <w:contextualSpacing/>
              <w:jc w:val="both"/>
              <w:rPr>
                <w:rFonts w:ascii="Times New Roman" w:eastAsia="Calibri" w:hAnsi="Times New Roman"/>
                <w:b/>
                <w:sz w:val="24"/>
                <w:szCs w:val="24"/>
                <w:lang w:val="en-IN"/>
              </w:rPr>
            </w:pPr>
          </w:p>
        </w:tc>
        <w:tc>
          <w:tcPr>
            <w:tcW w:w="1293"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Information to be provided</w:t>
            </w:r>
          </w:p>
        </w:tc>
        <w:tc>
          <w:tcPr>
            <w:tcW w:w="2475"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Documentary Evidence to be Provided</w:t>
            </w:r>
          </w:p>
        </w:tc>
        <w:tc>
          <w:tcPr>
            <w:tcW w:w="940"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Page number as part of Annexure</w:t>
            </w:r>
          </w:p>
        </w:tc>
      </w:tr>
      <w:tr w:rsidR="00992A41" w:rsidRPr="008B60B3" w:rsidTr="00F24F27">
        <w:tc>
          <w:tcPr>
            <w:tcW w:w="292" w:type="pct"/>
            <w:shd w:val="clear" w:color="auto" w:fill="auto"/>
          </w:tcPr>
          <w:p w:rsidR="00992A41" w:rsidRPr="008B60B3" w:rsidRDefault="00992A41" w:rsidP="00821460">
            <w:pPr>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1</w:t>
            </w:r>
          </w:p>
        </w:tc>
        <w:tc>
          <w:tcPr>
            <w:tcW w:w="1293" w:type="pct"/>
            <w:shd w:val="clear" w:color="auto" w:fill="auto"/>
          </w:tcPr>
          <w:p w:rsidR="00992A41" w:rsidRPr="00432AE3" w:rsidRDefault="00992A41" w:rsidP="007F29C2">
            <w:pPr>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Firm must be registered legal entity. Information on their status as a legal entity and submit relevant supporting documents.  </w:t>
            </w:r>
            <w:r w:rsidRPr="00E3245D">
              <w:rPr>
                <w:rFonts w:ascii="Times New Roman" w:eastAsia="Calibri" w:hAnsi="Times New Roman"/>
                <w:sz w:val="24"/>
                <w:szCs w:val="24"/>
                <w:lang w:val="en-IN"/>
              </w:rPr>
              <w:t>(In case of JV, it should be met by the lead Partner but need to be submitted for other JV Members/Sub-consultant also)</w:t>
            </w:r>
          </w:p>
        </w:tc>
        <w:tc>
          <w:tcPr>
            <w:tcW w:w="2475" w:type="pct"/>
            <w:shd w:val="clear" w:color="auto" w:fill="auto"/>
          </w:tcPr>
          <w:p w:rsidR="00992A41" w:rsidRPr="008B60B3" w:rsidRDefault="00992A41" w:rsidP="00821460">
            <w:pPr>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t>Copy Certificate of Incorporation issued by relevant authority in country of establishment</w:t>
            </w: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r w:rsidR="00E866A1" w:rsidRPr="008B60B3" w:rsidTr="00F24F27">
        <w:tc>
          <w:tcPr>
            <w:tcW w:w="292" w:type="pct"/>
            <w:shd w:val="clear" w:color="auto" w:fill="auto"/>
          </w:tcPr>
          <w:p w:rsidR="00E866A1" w:rsidRPr="008B60B3" w:rsidRDefault="00E866A1" w:rsidP="00821460">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t>2</w:t>
            </w:r>
          </w:p>
        </w:tc>
        <w:tc>
          <w:tcPr>
            <w:tcW w:w="1293" w:type="pct"/>
            <w:shd w:val="clear" w:color="auto" w:fill="auto"/>
          </w:tcPr>
          <w:p w:rsidR="00E866A1" w:rsidRPr="00E866A1" w:rsidRDefault="00E866A1" w:rsidP="00E866A1">
            <w:pPr>
              <w:ind w:left="90"/>
              <w:rPr>
                <w:rFonts w:ascii="Times New Roman" w:eastAsia="Calibri" w:hAnsi="Times New Roman"/>
                <w:sz w:val="24"/>
                <w:szCs w:val="24"/>
                <w:lang w:val="en-IN"/>
              </w:rPr>
            </w:pPr>
            <w:r w:rsidRPr="00E866A1">
              <w:rPr>
                <w:rFonts w:ascii="Times New Roman" w:eastAsia="Calibri" w:hAnsi="Times New Roman"/>
                <w:sz w:val="24"/>
                <w:szCs w:val="24"/>
                <w:lang w:val="en-IN"/>
              </w:rPr>
              <w:t xml:space="preserve">The consultant shall demonstrate having sound financial situation by submitting audited </w:t>
            </w:r>
            <w:proofErr w:type="gramStart"/>
            <w:r w:rsidRPr="00E866A1">
              <w:rPr>
                <w:rFonts w:ascii="Times New Roman" w:eastAsia="Calibri" w:hAnsi="Times New Roman"/>
                <w:sz w:val="24"/>
                <w:szCs w:val="24"/>
                <w:lang w:val="en-IN"/>
              </w:rPr>
              <w:t>financial  reports</w:t>
            </w:r>
            <w:proofErr w:type="gramEnd"/>
            <w:r w:rsidRPr="00E866A1">
              <w:rPr>
                <w:rFonts w:ascii="Times New Roman" w:eastAsia="Calibri" w:hAnsi="Times New Roman"/>
                <w:sz w:val="24"/>
                <w:szCs w:val="24"/>
                <w:lang w:val="en-IN"/>
              </w:rPr>
              <w:t xml:space="preserve"> or any other credible financial documents  </w:t>
            </w:r>
            <w:r w:rsidRPr="00E866A1">
              <w:rPr>
                <w:rFonts w:ascii="Times New Roman" w:eastAsia="Calibri" w:hAnsi="Times New Roman"/>
                <w:sz w:val="24"/>
                <w:szCs w:val="24"/>
                <w:lang w:val="en-IN"/>
              </w:rPr>
              <w:lastRenderedPageBreak/>
              <w:t>for  last [3] years</w:t>
            </w:r>
            <w:r w:rsidR="00B87143">
              <w:rPr>
                <w:rFonts w:ascii="Times New Roman" w:eastAsia="Calibri" w:hAnsi="Times New Roman"/>
                <w:sz w:val="24"/>
                <w:szCs w:val="24"/>
                <w:lang w:val="en-IN"/>
              </w:rPr>
              <w:t>. N/A</w:t>
            </w:r>
          </w:p>
          <w:p w:rsidR="00E866A1" w:rsidRPr="008B60B3" w:rsidRDefault="00E866A1" w:rsidP="007F29C2">
            <w:pPr>
              <w:rPr>
                <w:rFonts w:ascii="Times New Roman" w:eastAsia="Calibri" w:hAnsi="Times New Roman"/>
                <w:sz w:val="24"/>
                <w:szCs w:val="24"/>
                <w:lang w:val="en-IN"/>
              </w:rPr>
            </w:pPr>
          </w:p>
        </w:tc>
        <w:tc>
          <w:tcPr>
            <w:tcW w:w="2475" w:type="pct"/>
            <w:shd w:val="clear" w:color="auto" w:fill="auto"/>
          </w:tcPr>
          <w:p w:rsid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lastRenderedPageBreak/>
              <w:t xml:space="preserve">Statutory Auditor’s certificate  </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OR</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Financials statements duly certified by the Chartered Accountant</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OR</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Self-certification by the </w:t>
            </w:r>
            <w:r w:rsidR="00B929B6">
              <w:rPr>
                <w:rFonts w:ascii="Times New Roman" w:eastAsia="Calibri" w:hAnsi="Times New Roman"/>
                <w:sz w:val="24"/>
                <w:szCs w:val="24"/>
                <w:lang w:val="en-IN"/>
              </w:rPr>
              <w:t xml:space="preserve">authorized signatory of the </w:t>
            </w:r>
            <w:proofErr w:type="spellStart"/>
            <w:r w:rsidR="00B929B6">
              <w:rPr>
                <w:rFonts w:ascii="Times New Roman" w:eastAsia="Calibri" w:hAnsi="Times New Roman"/>
                <w:sz w:val="24"/>
                <w:szCs w:val="24"/>
                <w:lang w:val="en-IN"/>
              </w:rPr>
              <w:t>EoI</w:t>
            </w:r>
            <w:proofErr w:type="spellEnd"/>
            <w:r w:rsidRPr="005D2F22">
              <w:rPr>
                <w:rFonts w:ascii="Times New Roman" w:eastAsia="Calibri" w:hAnsi="Times New Roman"/>
                <w:sz w:val="24"/>
                <w:szCs w:val="24"/>
                <w:lang w:val="en-IN"/>
              </w:rPr>
              <w:t xml:space="preserve"> mentioning the Annual </w:t>
            </w:r>
            <w:r w:rsidR="00B929B6" w:rsidRPr="005D2F22">
              <w:rPr>
                <w:rFonts w:ascii="Times New Roman" w:eastAsia="Calibri" w:hAnsi="Times New Roman"/>
                <w:sz w:val="24"/>
                <w:szCs w:val="24"/>
                <w:lang w:val="en-IN"/>
              </w:rPr>
              <w:t xml:space="preserve">Turnover </w:t>
            </w:r>
            <w:r w:rsidR="00B929B6" w:rsidRPr="005D2F22">
              <w:rPr>
                <w:rFonts w:ascii="Times New Roman" w:eastAsia="Calibri" w:hAnsi="Times New Roman"/>
                <w:sz w:val="24"/>
                <w:szCs w:val="24"/>
                <w:lang w:val="en-IN"/>
              </w:rPr>
              <w:lastRenderedPageBreak/>
              <w:t>supported</w:t>
            </w:r>
            <w:r w:rsidRPr="005D2F22">
              <w:rPr>
                <w:rFonts w:ascii="Times New Roman" w:eastAsia="Calibri" w:hAnsi="Times New Roman"/>
                <w:sz w:val="24"/>
                <w:szCs w:val="24"/>
                <w:lang w:val="en-IN"/>
              </w:rPr>
              <w:t xml:space="preserve"> by financial state</w:t>
            </w:r>
            <w:r>
              <w:rPr>
                <w:rFonts w:ascii="Times New Roman" w:eastAsia="Calibri" w:hAnsi="Times New Roman"/>
                <w:sz w:val="24"/>
                <w:szCs w:val="24"/>
                <w:lang w:val="en-IN"/>
              </w:rPr>
              <w:t>ments or Annual Auditor Reports</w:t>
            </w:r>
            <w:r w:rsidRPr="005D2F22">
              <w:rPr>
                <w:rFonts w:ascii="Times New Roman" w:eastAsia="Calibri" w:hAnsi="Times New Roman"/>
                <w:sz w:val="24"/>
                <w:szCs w:val="24"/>
                <w:lang w:val="en-IN"/>
              </w:rPr>
              <w:t xml:space="preserve">. </w:t>
            </w:r>
          </w:p>
          <w:p w:rsidR="005D2F22" w:rsidRPr="005D2F22" w:rsidRDefault="005D2F22" w:rsidP="005D2F22">
            <w:pPr>
              <w:contextualSpacing/>
              <w:rPr>
                <w:rFonts w:ascii="Times New Roman" w:eastAsia="Calibri" w:hAnsi="Times New Roman"/>
                <w:sz w:val="24"/>
                <w:szCs w:val="24"/>
                <w:lang w:val="en-IN"/>
              </w:rPr>
            </w:pP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Please note: </w:t>
            </w:r>
          </w:p>
          <w:p w:rsidR="00E866A1" w:rsidRPr="008B60B3" w:rsidRDefault="005D2F22" w:rsidP="00B929B6">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The audited financial reports or other credible financial documents must be </w:t>
            </w:r>
            <w:r>
              <w:rPr>
                <w:rFonts w:ascii="Times New Roman" w:eastAsia="Calibri" w:hAnsi="Times New Roman"/>
                <w:sz w:val="24"/>
                <w:szCs w:val="24"/>
                <w:lang w:val="en-IN"/>
              </w:rPr>
              <w:t>o</w:t>
            </w:r>
            <w:r w:rsidRPr="005D2F22">
              <w:rPr>
                <w:rFonts w:ascii="Times New Roman" w:eastAsia="Calibri" w:hAnsi="Times New Roman"/>
                <w:sz w:val="24"/>
                <w:szCs w:val="24"/>
                <w:lang w:val="en-IN"/>
              </w:rPr>
              <w:t xml:space="preserve">f the </w:t>
            </w:r>
            <w:proofErr w:type="spellStart"/>
            <w:r w:rsidRPr="005D2F22">
              <w:rPr>
                <w:rFonts w:ascii="Times New Roman" w:eastAsia="Calibri" w:hAnsi="Times New Roman"/>
                <w:sz w:val="24"/>
                <w:szCs w:val="24"/>
                <w:lang w:val="en-IN"/>
              </w:rPr>
              <w:t>EoI</w:t>
            </w:r>
            <w:proofErr w:type="spellEnd"/>
            <w:r w:rsidRPr="005D2F22">
              <w:rPr>
                <w:rFonts w:ascii="Times New Roman" w:eastAsia="Calibri" w:hAnsi="Times New Roman"/>
                <w:sz w:val="24"/>
                <w:szCs w:val="24"/>
                <w:lang w:val="en-IN"/>
              </w:rPr>
              <w:t xml:space="preserve"> Respondent firm/Lead Partner and not its parent/child company</w:t>
            </w:r>
          </w:p>
        </w:tc>
        <w:tc>
          <w:tcPr>
            <w:tcW w:w="940" w:type="pct"/>
            <w:shd w:val="clear" w:color="auto" w:fill="auto"/>
          </w:tcPr>
          <w:p w:rsidR="00E866A1" w:rsidRPr="008B60B3" w:rsidRDefault="00E866A1" w:rsidP="00821460">
            <w:pPr>
              <w:contextualSpacing/>
              <w:rPr>
                <w:rFonts w:ascii="Times New Roman" w:eastAsia="Calibri" w:hAnsi="Times New Roman"/>
                <w:sz w:val="24"/>
                <w:szCs w:val="24"/>
                <w:lang w:val="en-IN"/>
              </w:rPr>
            </w:pPr>
          </w:p>
        </w:tc>
      </w:tr>
      <w:tr w:rsidR="00992A41" w:rsidRPr="008B60B3" w:rsidTr="00F24F27">
        <w:tc>
          <w:tcPr>
            <w:tcW w:w="292" w:type="pct"/>
            <w:shd w:val="clear" w:color="auto" w:fill="auto"/>
          </w:tcPr>
          <w:p w:rsidR="00992A41" w:rsidRPr="008B60B3" w:rsidRDefault="00E866A1" w:rsidP="00C91D63">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lastRenderedPageBreak/>
              <w:t>3</w:t>
            </w:r>
          </w:p>
        </w:tc>
        <w:tc>
          <w:tcPr>
            <w:tcW w:w="1293" w:type="pct"/>
            <w:shd w:val="clear" w:color="auto" w:fill="auto"/>
          </w:tcPr>
          <w:p w:rsidR="00992A41" w:rsidRPr="00E866A1" w:rsidRDefault="00992A41" w:rsidP="00C91D63">
            <w:pPr>
              <w:jc w:val="both"/>
              <w:rPr>
                <w:rFonts w:ascii="Times New Roman" w:eastAsia="Calibri" w:hAnsi="Times New Roman"/>
                <w:color w:val="000000"/>
                <w:sz w:val="24"/>
                <w:szCs w:val="24"/>
                <w:lang w:val="en-IN" w:eastAsia="en-IN"/>
              </w:rPr>
            </w:pPr>
            <w:r w:rsidRPr="00E866A1">
              <w:rPr>
                <w:rFonts w:ascii="Times New Roman" w:eastAsia="Calibri" w:hAnsi="Times New Roman"/>
                <w:color w:val="000000"/>
                <w:sz w:val="24"/>
                <w:szCs w:val="24"/>
                <w:lang w:val="en-IN" w:eastAsia="en-IN"/>
              </w:rPr>
              <w:t>The Consultant shall provide proven experiences</w:t>
            </w:r>
            <w:r w:rsidR="00FB1552" w:rsidRPr="00E866A1">
              <w:rPr>
                <w:rFonts w:ascii="Times New Roman" w:eastAsia="Calibri" w:hAnsi="Times New Roman"/>
                <w:color w:val="000000"/>
                <w:sz w:val="24"/>
                <w:szCs w:val="24"/>
                <w:lang w:val="en-IN" w:eastAsia="en-IN"/>
              </w:rPr>
              <w:t xml:space="preserve"> of</w:t>
            </w:r>
            <w:r w:rsidRPr="00E866A1">
              <w:rPr>
                <w:rFonts w:ascii="Times New Roman" w:eastAsia="Calibri" w:hAnsi="Times New Roman"/>
                <w:color w:val="000000"/>
                <w:sz w:val="24"/>
                <w:szCs w:val="24"/>
                <w:lang w:val="en-IN" w:eastAsia="en-IN"/>
              </w:rPr>
              <w:t xml:space="preserve"> having executed</w:t>
            </w:r>
            <w:r w:rsidR="00FB1552" w:rsidRPr="00E866A1">
              <w:rPr>
                <w:rFonts w:ascii="Times New Roman" w:eastAsia="Calibri" w:hAnsi="Times New Roman"/>
                <w:color w:val="000000"/>
                <w:sz w:val="24"/>
                <w:szCs w:val="24"/>
                <w:lang w:val="en-IN" w:eastAsia="en-IN"/>
              </w:rPr>
              <w:t xml:space="preserve"> one </w:t>
            </w:r>
            <w:r w:rsidR="00C91D63" w:rsidRPr="00E866A1">
              <w:rPr>
                <w:rFonts w:ascii="Times New Roman" w:eastAsia="Calibri" w:hAnsi="Times New Roman"/>
                <w:color w:val="000000"/>
                <w:sz w:val="24"/>
                <w:szCs w:val="24"/>
                <w:lang w:val="en-IN" w:eastAsia="en-IN"/>
              </w:rPr>
              <w:t>contract during</w:t>
            </w:r>
            <w:r w:rsidRPr="00E866A1">
              <w:rPr>
                <w:rFonts w:ascii="Times New Roman" w:eastAsia="Calibri" w:hAnsi="Times New Roman"/>
                <w:color w:val="000000"/>
                <w:sz w:val="24"/>
                <w:szCs w:val="24"/>
                <w:lang w:val="en-IN" w:eastAsia="en-IN"/>
              </w:rPr>
              <w:t xml:space="preserve"> last </w:t>
            </w:r>
            <w:r w:rsidR="00883A3C" w:rsidRPr="00E866A1">
              <w:rPr>
                <w:rFonts w:ascii="Times New Roman" w:eastAsia="Calibri" w:hAnsi="Times New Roman"/>
                <w:i/>
                <w:color w:val="000000"/>
                <w:sz w:val="24"/>
                <w:szCs w:val="24"/>
                <w:lang w:val="en-IN" w:eastAsia="en-IN"/>
              </w:rPr>
              <w:t>[</w:t>
            </w:r>
            <w:r w:rsidR="00C91D63">
              <w:rPr>
                <w:rFonts w:ascii="Times New Roman" w:eastAsia="Calibri" w:hAnsi="Times New Roman"/>
                <w:i/>
                <w:color w:val="000000"/>
                <w:sz w:val="24"/>
                <w:szCs w:val="24"/>
                <w:lang w:val="en-IN" w:eastAsia="en-IN"/>
              </w:rPr>
              <w:t>5</w:t>
            </w:r>
            <w:r w:rsidR="00883A3C" w:rsidRPr="00E866A1">
              <w:rPr>
                <w:rFonts w:ascii="Times New Roman" w:eastAsia="Calibri" w:hAnsi="Times New Roman"/>
                <w:i/>
                <w:color w:val="000000"/>
                <w:sz w:val="24"/>
                <w:szCs w:val="24"/>
                <w:lang w:val="en-IN" w:eastAsia="en-IN"/>
              </w:rPr>
              <w:t>]</w:t>
            </w:r>
            <w:r w:rsidRPr="00E866A1">
              <w:rPr>
                <w:rFonts w:ascii="Times New Roman" w:eastAsia="Calibri" w:hAnsi="Times New Roman"/>
                <w:color w:val="000000"/>
                <w:sz w:val="24"/>
                <w:szCs w:val="24"/>
                <w:lang w:val="en-IN" w:eastAsia="en-IN"/>
              </w:rPr>
              <w:t xml:space="preserve"> years of similar assignment (comprising of completed or on-going projects) which should showcase the expertise/ strength of the consultant for undertaking such assignments.</w:t>
            </w:r>
          </w:p>
          <w:p w:rsidR="00883A3C" w:rsidRDefault="00883A3C" w:rsidP="00C91D63">
            <w:pPr>
              <w:jc w:val="both"/>
              <w:rPr>
                <w:rFonts w:ascii="Times New Roman" w:eastAsia="Calibri" w:hAnsi="Times New Roman"/>
                <w:color w:val="000000"/>
                <w:sz w:val="24"/>
                <w:szCs w:val="24"/>
                <w:lang w:val="en-IN" w:eastAsia="en-IN"/>
              </w:rPr>
            </w:pPr>
          </w:p>
          <w:p w:rsidR="00883A3C" w:rsidRPr="00432AE3" w:rsidRDefault="00883A3C" w:rsidP="00C91D63">
            <w:pPr>
              <w:jc w:val="both"/>
              <w:rPr>
                <w:rFonts w:ascii="Times New Roman" w:eastAsia="Calibri" w:hAnsi="Times New Roman"/>
                <w:sz w:val="24"/>
                <w:szCs w:val="24"/>
                <w:lang w:val="en-IN"/>
              </w:rPr>
            </w:pPr>
            <w:r>
              <w:rPr>
                <w:rFonts w:ascii="Times New Roman" w:eastAsia="Calibri" w:hAnsi="Times New Roman"/>
                <w:sz w:val="24"/>
                <w:szCs w:val="24"/>
                <w:lang w:val="en-IN"/>
              </w:rPr>
              <w:t xml:space="preserve">The information in regard to the experience </w:t>
            </w:r>
            <w:r w:rsidR="00D60558">
              <w:rPr>
                <w:rFonts w:ascii="Times New Roman" w:eastAsia="Calibri" w:hAnsi="Times New Roman"/>
                <w:sz w:val="24"/>
                <w:szCs w:val="24"/>
                <w:lang w:val="en-IN"/>
              </w:rPr>
              <w:t xml:space="preserve">also </w:t>
            </w:r>
            <w:r w:rsidRPr="00E3245D">
              <w:rPr>
                <w:rFonts w:ascii="Times New Roman" w:eastAsia="Calibri" w:hAnsi="Times New Roman"/>
                <w:sz w:val="24"/>
                <w:szCs w:val="24"/>
                <w:lang w:val="en-IN"/>
              </w:rPr>
              <w:t>need to be submitted for othe</w:t>
            </w:r>
            <w:r w:rsidR="00D60558">
              <w:rPr>
                <w:rFonts w:ascii="Times New Roman" w:eastAsia="Calibri" w:hAnsi="Times New Roman"/>
                <w:sz w:val="24"/>
                <w:szCs w:val="24"/>
                <w:lang w:val="en-IN"/>
              </w:rPr>
              <w:t>r JV Members/Sub-consultant as separate statements</w:t>
            </w:r>
            <w:r w:rsidRPr="00E3245D">
              <w:rPr>
                <w:rFonts w:ascii="Times New Roman" w:eastAsia="Calibri" w:hAnsi="Times New Roman"/>
                <w:sz w:val="24"/>
                <w:szCs w:val="24"/>
                <w:lang w:val="en-IN"/>
              </w:rPr>
              <w:t>)</w:t>
            </w:r>
            <w:r w:rsidR="00B87143">
              <w:rPr>
                <w:rFonts w:ascii="Times New Roman" w:eastAsia="Calibri" w:hAnsi="Times New Roman"/>
                <w:sz w:val="24"/>
                <w:szCs w:val="24"/>
                <w:lang w:val="en-IN"/>
              </w:rPr>
              <w:t>N/A</w:t>
            </w:r>
          </w:p>
          <w:p w:rsidR="00883A3C" w:rsidRPr="00432AE3" w:rsidRDefault="00883A3C" w:rsidP="00C91D63">
            <w:pPr>
              <w:jc w:val="both"/>
              <w:rPr>
                <w:rFonts w:ascii="Times New Roman" w:eastAsia="Calibri" w:hAnsi="Times New Roman"/>
                <w:sz w:val="24"/>
                <w:szCs w:val="24"/>
                <w:lang w:val="en-IN"/>
              </w:rPr>
            </w:pPr>
          </w:p>
        </w:tc>
        <w:tc>
          <w:tcPr>
            <w:tcW w:w="2475" w:type="pct"/>
            <w:shd w:val="clear" w:color="auto" w:fill="auto"/>
          </w:tcPr>
          <w:p w:rsidR="00992A41" w:rsidRPr="008B60B3" w:rsidRDefault="00992A41" w:rsidP="00821460">
            <w:pPr>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Details of the experience should be submitted as per format in </w:t>
            </w:r>
            <w:r w:rsidRPr="008B60B3">
              <w:rPr>
                <w:rFonts w:ascii="Times New Roman" w:eastAsia="Calibri" w:hAnsi="Times New Roman"/>
                <w:b/>
                <w:sz w:val="24"/>
                <w:szCs w:val="24"/>
                <w:lang w:val="en-IN"/>
              </w:rPr>
              <w:t>Section 3</w:t>
            </w:r>
            <w:r w:rsidRPr="008B60B3">
              <w:rPr>
                <w:rFonts w:ascii="Times New Roman" w:eastAsia="Calibri" w:hAnsi="Times New Roman"/>
                <w:i/>
                <w:sz w:val="24"/>
                <w:szCs w:val="24"/>
                <w:lang w:val="en-IN"/>
              </w:rPr>
              <w:t xml:space="preserve"> along with the following documents:</w:t>
            </w:r>
          </w:p>
          <w:p w:rsidR="00992A41" w:rsidRPr="00E3245D" w:rsidRDefault="00992A41" w:rsidP="00821460">
            <w:pPr>
              <w:contextualSpacing/>
              <w:rPr>
                <w:rFonts w:ascii="Times New Roman" w:eastAsia="Calibri" w:hAnsi="Times New Roman"/>
                <w:sz w:val="24"/>
                <w:szCs w:val="24"/>
                <w:lang w:val="en-IN"/>
              </w:rPr>
            </w:pPr>
          </w:p>
          <w:p w:rsidR="00992A41" w:rsidRPr="00E866A1" w:rsidRDefault="00992A41" w:rsidP="00821460">
            <w:pPr>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For completed projects :</w:t>
            </w:r>
          </w:p>
          <w:p w:rsidR="00992A41" w:rsidRPr="00E866A1" w:rsidRDefault="00992A41" w:rsidP="00821460">
            <w:pPr>
              <w:rPr>
                <w:rFonts w:ascii="Times New Roman" w:eastAsia="Calibri" w:hAnsi="Times New Roman"/>
                <w:sz w:val="24"/>
                <w:szCs w:val="24"/>
                <w:lang w:val="en-IN"/>
              </w:rPr>
            </w:pPr>
          </w:p>
          <w:p w:rsidR="00992A41" w:rsidRDefault="005D2F22" w:rsidP="00903E02">
            <w:pPr>
              <w:ind w:left="360"/>
              <w:contextualSpacing/>
              <w:rPr>
                <w:rFonts w:ascii="Times New Roman" w:eastAsia="Calibri" w:hAnsi="Times New Roman"/>
                <w:sz w:val="24"/>
                <w:szCs w:val="24"/>
                <w:lang w:val="en-IN"/>
              </w:rPr>
            </w:pPr>
            <w:r>
              <w:rPr>
                <w:rFonts w:ascii="Times New Roman" w:eastAsia="Calibri" w:hAnsi="Times New Roman"/>
                <w:sz w:val="24"/>
                <w:szCs w:val="24"/>
                <w:lang w:val="en-IN"/>
              </w:rPr>
              <w:t xml:space="preserve">1. </w:t>
            </w:r>
            <w:r w:rsidR="00FC72C1" w:rsidRPr="00E866A1">
              <w:rPr>
                <w:rFonts w:ascii="Times New Roman" w:eastAsia="Calibri" w:hAnsi="Times New Roman"/>
                <w:sz w:val="24"/>
                <w:szCs w:val="24"/>
                <w:lang w:val="en-IN"/>
              </w:rPr>
              <w:t>Copy of Contract</w:t>
            </w:r>
            <w:r w:rsidR="00242CA9" w:rsidRPr="00E866A1">
              <w:rPr>
                <w:rFonts w:ascii="Times New Roman" w:eastAsia="Calibri" w:hAnsi="Times New Roman"/>
                <w:sz w:val="24"/>
                <w:szCs w:val="24"/>
                <w:lang w:val="en-IN"/>
              </w:rPr>
              <w:t>(s)</w:t>
            </w:r>
          </w:p>
          <w:p w:rsidR="00C975C1" w:rsidRPr="00E866A1" w:rsidRDefault="00C975C1" w:rsidP="00903E02">
            <w:pPr>
              <w:ind w:left="360"/>
              <w:contextualSpacing/>
              <w:rPr>
                <w:rFonts w:ascii="Times New Roman" w:eastAsia="Calibri" w:hAnsi="Times New Roman"/>
                <w:sz w:val="24"/>
                <w:szCs w:val="24"/>
                <w:lang w:val="en-IN"/>
              </w:rPr>
            </w:pPr>
            <w:r>
              <w:rPr>
                <w:rFonts w:ascii="Times New Roman" w:eastAsia="Calibri" w:hAnsi="Times New Roman"/>
                <w:sz w:val="24"/>
                <w:szCs w:val="24"/>
                <w:lang w:val="en-IN"/>
              </w:rPr>
              <w:t>2. Copy of M16</w:t>
            </w:r>
          </w:p>
          <w:p w:rsidR="00992A41" w:rsidRPr="00E866A1" w:rsidRDefault="00C975C1" w:rsidP="00821460">
            <w:pPr>
              <w:ind w:left="360"/>
              <w:contextualSpacing/>
              <w:rPr>
                <w:rFonts w:ascii="Times New Roman" w:eastAsia="Calibri" w:hAnsi="Times New Roman"/>
                <w:sz w:val="24"/>
                <w:szCs w:val="24"/>
                <w:lang w:val="en-IN"/>
              </w:rPr>
            </w:pPr>
            <w:proofErr w:type="gramStart"/>
            <w:r>
              <w:rPr>
                <w:rFonts w:ascii="Times New Roman" w:eastAsia="Calibri" w:hAnsi="Times New Roman"/>
                <w:sz w:val="24"/>
                <w:szCs w:val="24"/>
                <w:lang w:val="en-IN"/>
              </w:rPr>
              <w:t>3.</w:t>
            </w:r>
            <w:r w:rsidR="005D2F22" w:rsidRPr="005D2F22">
              <w:rPr>
                <w:rFonts w:ascii="Times New Roman" w:eastAsia="Calibri" w:hAnsi="Times New Roman"/>
                <w:sz w:val="24"/>
                <w:szCs w:val="24"/>
                <w:lang w:val="en-IN"/>
              </w:rPr>
              <w:t>Copy</w:t>
            </w:r>
            <w:proofErr w:type="gramEnd"/>
            <w:r w:rsidR="005D2F22" w:rsidRPr="005D2F22">
              <w:rPr>
                <w:rFonts w:ascii="Times New Roman" w:eastAsia="Calibri" w:hAnsi="Times New Roman"/>
                <w:sz w:val="24"/>
                <w:szCs w:val="24"/>
                <w:lang w:val="en-IN"/>
              </w:rPr>
              <w:t xml:space="preserve"> of the Completion Certificate</w:t>
            </w:r>
            <w:r w:rsidR="005D2F22">
              <w:rPr>
                <w:rFonts w:ascii="Times New Roman" w:eastAsia="Calibri" w:hAnsi="Times New Roman"/>
                <w:sz w:val="24"/>
                <w:szCs w:val="24"/>
                <w:lang w:val="en-IN"/>
              </w:rPr>
              <w:t>(s)</w:t>
            </w:r>
            <w:r w:rsidR="005D2F22" w:rsidRPr="005D2F22">
              <w:rPr>
                <w:rFonts w:ascii="Times New Roman" w:eastAsia="Calibri" w:hAnsi="Times New Roman"/>
                <w:sz w:val="24"/>
                <w:szCs w:val="24"/>
                <w:lang w:val="en-IN"/>
              </w:rPr>
              <w:t xml:space="preserve"> from the client.  </w:t>
            </w:r>
          </w:p>
          <w:p w:rsidR="00992A41" w:rsidRPr="00E866A1" w:rsidRDefault="00992A41" w:rsidP="00821460">
            <w:pPr>
              <w:contextualSpacing/>
              <w:rPr>
                <w:rFonts w:ascii="Times New Roman" w:eastAsia="Calibri" w:hAnsi="Times New Roman"/>
                <w:sz w:val="24"/>
                <w:szCs w:val="24"/>
                <w:lang w:val="en-IN"/>
              </w:rPr>
            </w:pPr>
          </w:p>
          <w:p w:rsidR="00992A41" w:rsidRPr="00E866A1" w:rsidRDefault="00992A41" w:rsidP="00821460">
            <w:pPr>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For On-Going projects :</w:t>
            </w:r>
          </w:p>
          <w:p w:rsidR="00992A41" w:rsidRPr="00E866A1" w:rsidRDefault="00992A41" w:rsidP="00903E02">
            <w:pPr>
              <w:numPr>
                <w:ilvl w:val="3"/>
                <w:numId w:val="17"/>
              </w:numPr>
              <w:ind w:hanging="1819"/>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Copy of Contract</w:t>
            </w:r>
            <w:r w:rsidR="005D2F22">
              <w:rPr>
                <w:rFonts w:ascii="Times New Roman" w:eastAsia="Calibri" w:hAnsi="Times New Roman"/>
                <w:sz w:val="24"/>
                <w:szCs w:val="24"/>
                <w:lang w:val="en-IN"/>
              </w:rPr>
              <w:t>(s)</w:t>
            </w:r>
          </w:p>
          <w:p w:rsidR="00992A41" w:rsidRPr="008B60B3" w:rsidRDefault="00992A41" w:rsidP="00903E02">
            <w:pPr>
              <w:numPr>
                <w:ilvl w:val="3"/>
                <w:numId w:val="17"/>
              </w:numPr>
              <w:ind w:left="701"/>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Copy of the letter from authorised client representative / Self-Certified declaration by authorized Signatory of the </w:t>
            </w:r>
            <w:proofErr w:type="spellStart"/>
            <w:r w:rsidRPr="008B60B3">
              <w:rPr>
                <w:rFonts w:ascii="Times New Roman" w:eastAsia="Calibri" w:hAnsi="Times New Roman"/>
                <w:sz w:val="24"/>
                <w:szCs w:val="24"/>
                <w:lang w:val="en-IN"/>
              </w:rPr>
              <w:t>EoI</w:t>
            </w:r>
            <w:proofErr w:type="spellEnd"/>
            <w:r w:rsidRPr="008B60B3">
              <w:rPr>
                <w:rFonts w:ascii="Times New Roman" w:eastAsia="Calibri" w:hAnsi="Times New Roman"/>
                <w:sz w:val="24"/>
                <w:szCs w:val="24"/>
                <w:lang w:val="en-IN"/>
              </w:rPr>
              <w:t xml:space="preserve"> Respondent Entity stating that scope of services completed till date along with payment realised for the project.</w:t>
            </w:r>
          </w:p>
          <w:p w:rsidR="00992A41" w:rsidRPr="008B60B3" w:rsidRDefault="00992A41" w:rsidP="00821460">
            <w:pPr>
              <w:contextualSpacing/>
              <w:rPr>
                <w:rFonts w:ascii="Times New Roman" w:eastAsia="Calibri" w:hAnsi="Times New Roman"/>
                <w:sz w:val="24"/>
                <w:szCs w:val="24"/>
                <w:lang w:val="en-IN"/>
              </w:rPr>
            </w:pPr>
          </w:p>
          <w:p w:rsidR="00992A41" w:rsidRPr="008B60B3" w:rsidRDefault="00992A41" w:rsidP="00821460">
            <w:pPr>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Please note: </w:t>
            </w:r>
          </w:p>
          <w:p w:rsidR="00992A41" w:rsidRPr="00432AE3" w:rsidRDefault="00992A41" w:rsidP="00821460">
            <w:pPr>
              <w:contextualSpacing/>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The credentials cited under this must have been executed by the </w:t>
            </w:r>
            <w:proofErr w:type="spellStart"/>
            <w:r w:rsidRPr="008B60B3">
              <w:rPr>
                <w:rFonts w:ascii="Times New Roman" w:eastAsia="Calibri" w:hAnsi="Times New Roman"/>
                <w:i/>
                <w:sz w:val="24"/>
                <w:szCs w:val="24"/>
                <w:lang w:val="en-IN"/>
              </w:rPr>
              <w:t>EoI</w:t>
            </w:r>
            <w:proofErr w:type="spellEnd"/>
            <w:r w:rsidRPr="008B60B3">
              <w:rPr>
                <w:rFonts w:ascii="Times New Roman" w:eastAsia="Calibri" w:hAnsi="Times New Roman"/>
                <w:i/>
                <w:sz w:val="24"/>
                <w:szCs w:val="24"/>
                <w:lang w:val="en-IN"/>
              </w:rPr>
              <w:t xml:space="preserve"> Respondent </w:t>
            </w:r>
            <w:r>
              <w:rPr>
                <w:rFonts w:ascii="Times New Roman" w:eastAsia="Calibri" w:hAnsi="Times New Roman"/>
                <w:i/>
                <w:sz w:val="24"/>
                <w:szCs w:val="24"/>
                <w:lang w:val="en-IN"/>
              </w:rPr>
              <w:t xml:space="preserve">or the JV partner </w:t>
            </w:r>
            <w:r w:rsidRPr="00432AE3">
              <w:rPr>
                <w:rFonts w:ascii="Times New Roman" w:eastAsia="Calibri" w:hAnsi="Times New Roman"/>
                <w:i/>
                <w:sz w:val="24"/>
                <w:szCs w:val="24"/>
                <w:lang w:val="en-IN"/>
              </w:rPr>
              <w:t>and not its parent/child company</w:t>
            </w:r>
          </w:p>
          <w:p w:rsidR="00992A41" w:rsidRPr="008B60B3" w:rsidRDefault="00992A41" w:rsidP="00821460">
            <w:pPr>
              <w:ind w:left="720"/>
              <w:contextualSpacing/>
              <w:rPr>
                <w:rFonts w:ascii="Times New Roman" w:eastAsia="Calibri" w:hAnsi="Times New Roman"/>
                <w:sz w:val="24"/>
                <w:szCs w:val="24"/>
                <w:lang w:val="en-IN"/>
              </w:rPr>
            </w:pP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r w:rsidR="00992A41" w:rsidRPr="008B60B3" w:rsidTr="00F24F27">
        <w:tc>
          <w:tcPr>
            <w:tcW w:w="292" w:type="pct"/>
            <w:shd w:val="clear" w:color="auto" w:fill="auto"/>
          </w:tcPr>
          <w:p w:rsidR="00992A41" w:rsidRPr="00E3245D" w:rsidRDefault="00E866A1" w:rsidP="00821460">
            <w:pPr>
              <w:contextualSpacing/>
              <w:jc w:val="both"/>
              <w:rPr>
                <w:rFonts w:ascii="Times New Roman" w:eastAsia="Calibri" w:hAnsi="Times New Roman" w:cs="Mangal"/>
                <w:sz w:val="24"/>
                <w:szCs w:val="24"/>
                <w:lang w:val="en-IN"/>
              </w:rPr>
            </w:pPr>
            <w:r>
              <w:rPr>
                <w:rFonts w:ascii="Times New Roman" w:eastAsia="Calibri" w:hAnsi="Times New Roman" w:cs="Mangal"/>
                <w:sz w:val="24"/>
                <w:szCs w:val="24"/>
                <w:lang w:val="en-IN"/>
              </w:rPr>
              <w:t>4</w:t>
            </w:r>
          </w:p>
        </w:tc>
        <w:tc>
          <w:tcPr>
            <w:tcW w:w="1293" w:type="pct"/>
            <w:shd w:val="clear" w:color="auto" w:fill="auto"/>
          </w:tcPr>
          <w:p w:rsidR="00992A41" w:rsidRPr="00E3245D" w:rsidRDefault="00992A41" w:rsidP="00821460">
            <w:pPr>
              <w:jc w:val="both"/>
              <w:rPr>
                <w:rFonts w:ascii="Times New Roman" w:eastAsia="Calibri" w:hAnsi="Times New Roman" w:cs="Mangal"/>
                <w:color w:val="000000"/>
                <w:sz w:val="24"/>
                <w:szCs w:val="24"/>
                <w:lang w:val="en-IN" w:eastAsia="en-IN"/>
              </w:rPr>
            </w:pPr>
            <w:r w:rsidRPr="00E3245D">
              <w:rPr>
                <w:rFonts w:ascii="Times New Roman" w:eastAsia="Calibri" w:hAnsi="Times New Roman" w:cs="Mangal"/>
                <w:color w:val="000000"/>
                <w:sz w:val="24"/>
                <w:szCs w:val="24"/>
                <w:lang w:val="en-IN" w:eastAsia="en-IN"/>
              </w:rPr>
              <w:t>The details of the Consultant’s regional experience if any.</w:t>
            </w:r>
          </w:p>
        </w:tc>
        <w:tc>
          <w:tcPr>
            <w:tcW w:w="2475" w:type="pct"/>
            <w:shd w:val="clear" w:color="auto" w:fill="auto"/>
          </w:tcPr>
          <w:p w:rsidR="00992A41" w:rsidRPr="00432AE3" w:rsidRDefault="00992A41" w:rsidP="00821460">
            <w:pPr>
              <w:rPr>
                <w:rFonts w:ascii="Times New Roman" w:eastAsia="Calibri" w:hAnsi="Times New Roman" w:cs="Mangal"/>
                <w:sz w:val="24"/>
                <w:szCs w:val="24"/>
                <w:lang w:val="en-IN"/>
              </w:rPr>
            </w:pPr>
            <w:r w:rsidRPr="00432AE3">
              <w:rPr>
                <w:rFonts w:ascii="Times New Roman" w:eastAsia="Calibri" w:hAnsi="Times New Roman" w:cs="Mangal"/>
                <w:sz w:val="24"/>
                <w:szCs w:val="24"/>
                <w:lang w:val="en-IN"/>
              </w:rPr>
              <w:t>List the Contracts executed with d</w:t>
            </w:r>
            <w:r w:rsidRPr="008B60B3">
              <w:rPr>
                <w:rFonts w:ascii="Times New Roman" w:eastAsia="Calibri" w:hAnsi="Times New Roman" w:cs="Mangal"/>
                <w:sz w:val="24"/>
                <w:szCs w:val="24"/>
                <w:lang w:val="en-IN"/>
              </w:rPr>
              <w:t xml:space="preserve">etails </w:t>
            </w:r>
            <w:r w:rsidRPr="00E3245D">
              <w:rPr>
                <w:rFonts w:ascii="Times New Roman" w:eastAsia="Calibri" w:hAnsi="Times New Roman" w:cs="Mangal"/>
                <w:sz w:val="24"/>
                <w:szCs w:val="24"/>
                <w:lang w:val="en-IN"/>
              </w:rPr>
              <w:t xml:space="preserve">such </w:t>
            </w:r>
            <w:r w:rsidRPr="00432AE3">
              <w:rPr>
                <w:rFonts w:ascii="Times New Roman" w:eastAsia="Calibri" w:hAnsi="Times New Roman" w:cs="Mangal"/>
                <w:sz w:val="24"/>
                <w:szCs w:val="24"/>
                <w:lang w:val="en-IN"/>
              </w:rPr>
              <w:t xml:space="preserve">as contract </w:t>
            </w:r>
            <w:r w:rsidRPr="00E3245D">
              <w:rPr>
                <w:rFonts w:ascii="Times New Roman" w:eastAsia="Calibri" w:hAnsi="Times New Roman" w:cs="Mangal"/>
                <w:sz w:val="24"/>
                <w:szCs w:val="24"/>
                <w:lang w:val="en-IN"/>
              </w:rPr>
              <w:t>number</w:t>
            </w:r>
            <w:r w:rsidRPr="00432AE3">
              <w:rPr>
                <w:rFonts w:ascii="Times New Roman" w:eastAsia="Calibri" w:hAnsi="Times New Roman" w:cs="Mangal"/>
                <w:sz w:val="24"/>
                <w:szCs w:val="24"/>
                <w:lang w:val="en-IN"/>
              </w:rPr>
              <w:t>, the client</w:t>
            </w:r>
            <w:r w:rsidRPr="00E3245D">
              <w:rPr>
                <w:rFonts w:ascii="Times New Roman" w:eastAsia="Calibri" w:hAnsi="Times New Roman" w:cs="Mangal"/>
                <w:sz w:val="24"/>
                <w:szCs w:val="24"/>
                <w:lang w:val="en-IN"/>
              </w:rPr>
              <w:t xml:space="preserve"> detail</w:t>
            </w:r>
            <w:r w:rsidRPr="00432AE3">
              <w:rPr>
                <w:rFonts w:ascii="Times New Roman" w:eastAsia="Calibri" w:hAnsi="Times New Roman" w:cs="Mangal"/>
                <w:sz w:val="24"/>
                <w:szCs w:val="24"/>
                <w:lang w:val="en-IN"/>
              </w:rPr>
              <w:t>, period of the contract, value of the contract</w:t>
            </w:r>
            <w:r>
              <w:rPr>
                <w:rFonts w:ascii="Times New Roman" w:eastAsia="Calibri" w:hAnsi="Times New Roman" w:cs="Mangal"/>
                <w:sz w:val="24"/>
                <w:szCs w:val="24"/>
                <w:lang w:val="en-IN"/>
              </w:rPr>
              <w:t>, brief about the assignment</w:t>
            </w:r>
            <w:r w:rsidRPr="00432AE3">
              <w:rPr>
                <w:rFonts w:ascii="Times New Roman" w:eastAsia="Calibri" w:hAnsi="Times New Roman" w:cs="Mangal"/>
                <w:sz w:val="24"/>
                <w:szCs w:val="24"/>
                <w:lang w:val="en-IN"/>
              </w:rPr>
              <w:t xml:space="preserve"> etc.</w:t>
            </w:r>
          </w:p>
          <w:p w:rsidR="00992A41" w:rsidRPr="00E3245D" w:rsidRDefault="00992A41" w:rsidP="00821460">
            <w:pPr>
              <w:rPr>
                <w:rFonts w:ascii="Times New Roman" w:eastAsia="Calibri" w:hAnsi="Times New Roman" w:cs="Mangal"/>
                <w:i/>
                <w:sz w:val="24"/>
                <w:szCs w:val="24"/>
                <w:lang w:val="en-IN"/>
              </w:rPr>
            </w:pPr>
          </w:p>
        </w:tc>
        <w:tc>
          <w:tcPr>
            <w:tcW w:w="940" w:type="pct"/>
            <w:shd w:val="clear" w:color="auto" w:fill="auto"/>
          </w:tcPr>
          <w:p w:rsidR="00992A41" w:rsidRPr="00E3245D" w:rsidRDefault="00992A41" w:rsidP="00821460">
            <w:pPr>
              <w:contextualSpacing/>
              <w:rPr>
                <w:rFonts w:ascii="Times New Roman" w:eastAsia="Calibri" w:hAnsi="Times New Roman" w:cs="Mangal"/>
                <w:sz w:val="24"/>
                <w:szCs w:val="24"/>
                <w:lang w:val="en-IN"/>
              </w:rPr>
            </w:pPr>
          </w:p>
        </w:tc>
      </w:tr>
      <w:tr w:rsidR="00992A41" w:rsidRPr="008B60B3" w:rsidTr="00F24F27">
        <w:tc>
          <w:tcPr>
            <w:tcW w:w="292" w:type="pct"/>
            <w:shd w:val="clear" w:color="auto" w:fill="auto"/>
          </w:tcPr>
          <w:p w:rsidR="00992A41" w:rsidRPr="00432AE3" w:rsidRDefault="00E866A1" w:rsidP="00821460">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t>5</w:t>
            </w:r>
          </w:p>
        </w:tc>
        <w:tc>
          <w:tcPr>
            <w:tcW w:w="1293" w:type="pct"/>
            <w:shd w:val="clear" w:color="auto" w:fill="auto"/>
          </w:tcPr>
          <w:p w:rsidR="00F24F27" w:rsidRDefault="00992A41" w:rsidP="00821460">
            <w:pPr>
              <w:rPr>
                <w:rFonts w:ascii="Times New Roman" w:eastAsia="Calibri" w:hAnsi="Times New Roman"/>
                <w:sz w:val="24"/>
                <w:szCs w:val="24"/>
                <w:lang w:val="en-IN"/>
              </w:rPr>
            </w:pPr>
            <w:r w:rsidRPr="008B60B3">
              <w:rPr>
                <w:rFonts w:ascii="Times New Roman" w:eastAsia="Calibri" w:hAnsi="Times New Roman"/>
                <w:sz w:val="24"/>
                <w:szCs w:val="24"/>
                <w:lang w:val="en-IN"/>
              </w:rPr>
              <w:t>Other relevant documents</w:t>
            </w: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Default="00F24F27" w:rsidP="00F24F27">
            <w:pPr>
              <w:rPr>
                <w:rFonts w:ascii="Times New Roman" w:eastAsia="Calibri" w:hAnsi="Times New Roman"/>
                <w:sz w:val="24"/>
                <w:szCs w:val="24"/>
                <w:lang w:val="en-IN"/>
              </w:rPr>
            </w:pPr>
          </w:p>
          <w:p w:rsidR="00992A41" w:rsidRPr="00F24F27" w:rsidRDefault="00992A41" w:rsidP="00F24F27">
            <w:pPr>
              <w:ind w:right="-229"/>
              <w:jc w:val="right"/>
              <w:rPr>
                <w:rFonts w:ascii="Times New Roman" w:eastAsia="Calibri" w:hAnsi="Times New Roman"/>
                <w:sz w:val="24"/>
                <w:szCs w:val="24"/>
                <w:lang w:val="en-IN"/>
              </w:rPr>
            </w:pPr>
          </w:p>
        </w:tc>
        <w:tc>
          <w:tcPr>
            <w:tcW w:w="2475" w:type="pct"/>
            <w:shd w:val="clear" w:color="auto" w:fill="auto"/>
          </w:tcPr>
          <w:p w:rsidR="009A47FE" w:rsidRDefault="009A47FE" w:rsidP="00903E02">
            <w:pPr>
              <w:contextualSpacing/>
              <w:rPr>
                <w:rFonts w:ascii="Times New Roman" w:eastAsia="Calibri" w:hAnsi="Times New Roman"/>
                <w:sz w:val="24"/>
                <w:szCs w:val="24"/>
                <w:lang w:val="en-IN"/>
              </w:rPr>
            </w:pPr>
            <w:r>
              <w:rPr>
                <w:rFonts w:ascii="Times New Roman" w:eastAsia="Calibri" w:hAnsi="Times New Roman"/>
                <w:sz w:val="24"/>
                <w:szCs w:val="24"/>
                <w:lang w:val="en-IN"/>
              </w:rPr>
              <w:lastRenderedPageBreak/>
              <w:t xml:space="preserve">Furnish one declaration </w:t>
            </w:r>
            <w:r w:rsidRPr="009A47FE">
              <w:rPr>
                <w:rFonts w:ascii="Times New Roman" w:eastAsia="Calibri" w:hAnsi="Times New Roman"/>
                <w:sz w:val="24"/>
                <w:szCs w:val="24"/>
                <w:lang w:val="en-IN"/>
              </w:rPr>
              <w:t>confirming the following</w:t>
            </w:r>
            <w:r>
              <w:rPr>
                <w:rFonts w:ascii="Times New Roman" w:eastAsia="Calibri" w:hAnsi="Times New Roman"/>
                <w:sz w:val="24"/>
                <w:szCs w:val="24"/>
                <w:lang w:val="en-IN"/>
              </w:rPr>
              <w:t>:</w:t>
            </w:r>
          </w:p>
          <w:p w:rsidR="00992A41" w:rsidRDefault="009A47FE" w:rsidP="00903E02">
            <w:pPr>
              <w:ind w:left="251" w:hanging="251"/>
              <w:contextualSpacing/>
              <w:rPr>
                <w:rFonts w:ascii="Times New Roman" w:eastAsia="Calibri" w:hAnsi="Times New Roman"/>
                <w:sz w:val="24"/>
                <w:szCs w:val="24"/>
                <w:lang w:val="en-IN"/>
              </w:rPr>
            </w:pPr>
            <w:proofErr w:type="spellStart"/>
            <w:r>
              <w:rPr>
                <w:rFonts w:ascii="Times New Roman" w:eastAsia="Calibri" w:hAnsi="Times New Roman"/>
                <w:sz w:val="24"/>
                <w:szCs w:val="24"/>
                <w:lang w:val="en-IN"/>
              </w:rPr>
              <w:t>i</w:t>
            </w:r>
            <w:proofErr w:type="spellEnd"/>
            <w:r>
              <w:rPr>
                <w:rFonts w:ascii="Times New Roman" w:eastAsia="Calibri" w:hAnsi="Times New Roman"/>
                <w:sz w:val="24"/>
                <w:szCs w:val="24"/>
                <w:lang w:val="en-IN"/>
              </w:rPr>
              <w:t xml:space="preserve">. </w:t>
            </w:r>
            <w:r w:rsidR="00992A41" w:rsidRPr="008B60B3">
              <w:rPr>
                <w:rFonts w:ascii="Times New Roman" w:eastAsia="Calibri" w:hAnsi="Times New Roman"/>
                <w:sz w:val="24"/>
                <w:szCs w:val="24"/>
                <w:lang w:val="en-IN"/>
              </w:rPr>
              <w:t xml:space="preserve">Declaration that the firm is not black-listed by any Government agencies in </w:t>
            </w:r>
            <w:r w:rsidR="00992A41">
              <w:rPr>
                <w:rFonts w:ascii="Times New Roman" w:eastAsia="Calibri" w:hAnsi="Times New Roman"/>
                <w:sz w:val="24"/>
                <w:szCs w:val="24"/>
                <w:lang w:val="en-IN"/>
              </w:rPr>
              <w:t>Afghanistan</w:t>
            </w:r>
          </w:p>
          <w:p w:rsidR="00F24F27" w:rsidRDefault="00F24F27" w:rsidP="00F24F27">
            <w:pPr>
              <w:numPr>
                <w:ilvl w:val="2"/>
                <w:numId w:val="17"/>
              </w:numPr>
              <w:tabs>
                <w:tab w:val="clear" w:pos="1440"/>
                <w:tab w:val="num" w:pos="277"/>
              </w:tabs>
              <w:ind w:left="273" w:hanging="115"/>
              <w:contextualSpacing/>
              <w:rPr>
                <w:rFonts w:ascii="Times New Roman" w:eastAsia="Calibri" w:hAnsi="Times New Roman"/>
                <w:sz w:val="24"/>
                <w:szCs w:val="24"/>
                <w:lang w:val="en-IN"/>
              </w:rPr>
            </w:pPr>
            <w:r w:rsidRPr="00F24F27">
              <w:rPr>
                <w:rFonts w:ascii="Times New Roman" w:eastAsia="Calibri" w:hAnsi="Times New Roman"/>
                <w:sz w:val="24"/>
                <w:szCs w:val="24"/>
                <w:lang w:val="en-IN"/>
              </w:rPr>
              <w:lastRenderedPageBreak/>
              <w:t xml:space="preserve">Declaration that the consultant does not have any conflict of interest in terms of taking any assistance / support from individual / firm / consultants who have been part of the Project or the </w:t>
            </w:r>
            <w:r w:rsidR="008C0B9C">
              <w:rPr>
                <w:rFonts w:ascii="Times New Roman" w:eastAsia="Calibri" w:hAnsi="Times New Roman"/>
                <w:sz w:val="24"/>
                <w:szCs w:val="24"/>
                <w:lang w:val="en-IN"/>
              </w:rPr>
              <w:t>procurement</w:t>
            </w:r>
            <w:r w:rsidRPr="00F24F27">
              <w:rPr>
                <w:rFonts w:ascii="Times New Roman" w:eastAsia="Calibri" w:hAnsi="Times New Roman"/>
                <w:sz w:val="24"/>
                <w:szCs w:val="24"/>
                <w:lang w:val="en-IN"/>
              </w:rPr>
              <w:t xml:space="preserve"> process</w:t>
            </w:r>
            <w:r>
              <w:rPr>
                <w:rFonts w:ascii="Times New Roman" w:eastAsia="Calibri" w:hAnsi="Times New Roman"/>
                <w:sz w:val="24"/>
                <w:szCs w:val="24"/>
                <w:lang w:val="en-IN"/>
              </w:rPr>
              <w:t>.</w:t>
            </w:r>
          </w:p>
          <w:p w:rsidR="00992A41" w:rsidRPr="00F24F27" w:rsidRDefault="00F24F27" w:rsidP="00F24F27">
            <w:pPr>
              <w:numPr>
                <w:ilvl w:val="2"/>
                <w:numId w:val="17"/>
              </w:numPr>
              <w:tabs>
                <w:tab w:val="clear" w:pos="1440"/>
                <w:tab w:val="num" w:pos="277"/>
              </w:tabs>
              <w:ind w:left="277" w:hanging="26"/>
              <w:contextualSpacing/>
              <w:rPr>
                <w:rFonts w:ascii="Times New Roman" w:eastAsia="Calibri" w:hAnsi="Times New Roman"/>
                <w:sz w:val="24"/>
                <w:szCs w:val="24"/>
                <w:lang w:val="en-IN"/>
              </w:rPr>
            </w:pPr>
            <w:r>
              <w:rPr>
                <w:rFonts w:ascii="Times New Roman" w:eastAsia="Calibri" w:hAnsi="Times New Roman"/>
                <w:sz w:val="24"/>
                <w:szCs w:val="24"/>
                <w:lang w:val="en-IN"/>
              </w:rPr>
              <w:t>Declaration by the Consultant</w:t>
            </w:r>
            <w:r w:rsidR="00992A41" w:rsidRPr="00F24F27">
              <w:rPr>
                <w:rFonts w:ascii="Times New Roman" w:eastAsia="Calibri" w:hAnsi="Times New Roman"/>
                <w:sz w:val="24"/>
                <w:szCs w:val="24"/>
                <w:lang w:val="en-IN"/>
              </w:rPr>
              <w:t xml:space="preserve"> that the information furnished in </w:t>
            </w:r>
            <w:proofErr w:type="spellStart"/>
            <w:r w:rsidR="00992A41" w:rsidRPr="00F24F27">
              <w:rPr>
                <w:rFonts w:ascii="Times New Roman" w:eastAsia="Calibri" w:hAnsi="Times New Roman"/>
                <w:sz w:val="24"/>
                <w:szCs w:val="24"/>
                <w:lang w:val="en-IN"/>
              </w:rPr>
              <w:t>EoI</w:t>
            </w:r>
            <w:proofErr w:type="spellEnd"/>
            <w:r w:rsidR="00992A41" w:rsidRPr="00F24F27">
              <w:rPr>
                <w:rFonts w:ascii="Times New Roman" w:eastAsia="Calibri" w:hAnsi="Times New Roman"/>
                <w:sz w:val="24"/>
                <w:szCs w:val="24"/>
                <w:lang w:val="en-IN"/>
              </w:rPr>
              <w:t xml:space="preserve"> is correct and for any misrepresentation detected at any stage of selection process or during execution of the resultant contract if successful, the </w:t>
            </w:r>
            <w:r>
              <w:rPr>
                <w:rFonts w:ascii="Times New Roman" w:eastAsia="Calibri" w:hAnsi="Times New Roman"/>
                <w:sz w:val="24"/>
                <w:szCs w:val="24"/>
                <w:lang w:val="en-IN"/>
              </w:rPr>
              <w:t>Consultant</w:t>
            </w:r>
            <w:r w:rsidR="00992A41" w:rsidRPr="00F24F27">
              <w:rPr>
                <w:rFonts w:ascii="Times New Roman" w:eastAsia="Calibri" w:hAnsi="Times New Roman"/>
                <w:sz w:val="24"/>
                <w:szCs w:val="24"/>
                <w:lang w:val="en-IN"/>
              </w:rPr>
              <w:t xml:space="preserve"> to be taken up under the Law of the Land.</w:t>
            </w: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bl>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jc w:val="both"/>
        <w:rPr>
          <w:rFonts w:ascii="Times New Roman" w:eastAsia="Calibri" w:hAnsi="Times New Roman"/>
          <w:sz w:val="24"/>
          <w:szCs w:val="24"/>
          <w:lang w:val="en-IN"/>
        </w:rPr>
      </w:pPr>
      <w:r w:rsidRPr="008B60B3">
        <w:rPr>
          <w:rFonts w:ascii="Times New Roman" w:eastAsia="Calibri" w:hAnsi="Times New Roman"/>
          <w:b/>
          <w:sz w:val="24"/>
          <w:szCs w:val="24"/>
          <w:u w:val="single"/>
          <w:lang w:val="en-IN"/>
        </w:rPr>
        <w:t>SECTION 3</w:t>
      </w:r>
      <w:r w:rsidRPr="008B60B3">
        <w:rPr>
          <w:rFonts w:ascii="Times New Roman" w:eastAsia="Calibri" w:hAnsi="Times New Roman"/>
          <w:sz w:val="24"/>
          <w:szCs w:val="24"/>
          <w:lang w:val="en-IN"/>
        </w:rPr>
        <w:t>: Format for furnishing details of Credentials / P</w:t>
      </w:r>
      <w:r w:rsidR="00D60558">
        <w:rPr>
          <w:rFonts w:ascii="Times New Roman" w:eastAsia="Calibri" w:hAnsi="Times New Roman"/>
          <w:sz w:val="24"/>
          <w:szCs w:val="24"/>
          <w:lang w:val="en-IN"/>
        </w:rPr>
        <w:t xml:space="preserve">ast Experiences for projects </w:t>
      </w:r>
      <w:r>
        <w:rPr>
          <w:rFonts w:ascii="Times New Roman" w:eastAsia="Calibri" w:hAnsi="Times New Roman"/>
          <w:sz w:val="24"/>
          <w:szCs w:val="24"/>
          <w:lang w:val="en-IN"/>
        </w:rPr>
        <w:t xml:space="preserve">as at </w:t>
      </w:r>
      <w:r w:rsidRPr="008B60B3">
        <w:rPr>
          <w:rFonts w:ascii="Times New Roman" w:eastAsia="Calibri" w:hAnsi="Times New Roman"/>
          <w:sz w:val="24"/>
          <w:szCs w:val="24"/>
          <w:lang w:val="en-IN"/>
        </w:rPr>
        <w:t xml:space="preserve">Sl. No. </w:t>
      </w:r>
      <w:r>
        <w:rPr>
          <w:rFonts w:ascii="Times New Roman" w:eastAsia="Calibri" w:hAnsi="Times New Roman"/>
          <w:sz w:val="24"/>
          <w:szCs w:val="24"/>
          <w:lang w:val="en-IN"/>
        </w:rPr>
        <w:t>3</w:t>
      </w:r>
      <w:r w:rsidRPr="008B60B3">
        <w:rPr>
          <w:rFonts w:ascii="Times New Roman" w:eastAsia="Calibri" w:hAnsi="Times New Roman"/>
          <w:sz w:val="24"/>
          <w:szCs w:val="24"/>
          <w:lang w:val="en-IN"/>
        </w:rPr>
        <w:t xml:space="preserve"> of Section 2. The information need to be furnished as per the Format below for each credential. </w:t>
      </w:r>
    </w:p>
    <w:p w:rsidR="00992A41" w:rsidRPr="008B60B3" w:rsidRDefault="00992A41" w:rsidP="00992A41">
      <w:pPr>
        <w:jc w:val="both"/>
        <w:rPr>
          <w:rFonts w:ascii="Times New Roman" w:eastAsia="Calibri" w:hAnsi="Times New Roman"/>
          <w:sz w:val="24"/>
          <w:szCs w:val="24"/>
          <w:lang w:val="en-IN"/>
        </w:rPr>
      </w:pPr>
    </w:p>
    <w:p w:rsidR="00992A41" w:rsidRPr="008B60B3" w:rsidRDefault="00992A41" w:rsidP="00992A41">
      <w:pPr>
        <w:jc w:val="both"/>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The project citation should be a maximum of </w:t>
      </w:r>
      <w:r>
        <w:rPr>
          <w:rFonts w:ascii="Times New Roman" w:eastAsia="Calibri" w:hAnsi="Times New Roman"/>
          <w:sz w:val="24"/>
          <w:szCs w:val="24"/>
          <w:lang w:val="en-IN"/>
        </w:rPr>
        <w:t>2</w:t>
      </w:r>
      <w:r w:rsidRPr="008B60B3">
        <w:rPr>
          <w:rFonts w:ascii="Times New Roman" w:eastAsia="Calibri" w:hAnsi="Times New Roman"/>
          <w:sz w:val="24"/>
          <w:szCs w:val="24"/>
          <w:lang w:val="en-IN"/>
        </w:rPr>
        <w:t xml:space="preserve"> page</w:t>
      </w:r>
      <w:r>
        <w:rPr>
          <w:rFonts w:ascii="Times New Roman" w:eastAsia="Calibri" w:hAnsi="Times New Roman"/>
          <w:sz w:val="24"/>
          <w:szCs w:val="24"/>
          <w:lang w:val="en-IN"/>
        </w:rPr>
        <w:t>s</w:t>
      </w:r>
      <w:r w:rsidRPr="008B60B3">
        <w:rPr>
          <w:rFonts w:ascii="Times New Roman" w:eastAsia="Calibri" w:hAnsi="Times New Roman"/>
          <w:sz w:val="24"/>
          <w:szCs w:val="24"/>
          <w:lang w:val="en-IN"/>
        </w:rPr>
        <w:t xml:space="preserve"> per credential/project along with documents as mentioned under Sl. No. </w:t>
      </w:r>
      <w:r>
        <w:rPr>
          <w:rFonts w:ascii="Times New Roman" w:eastAsia="Calibri" w:hAnsi="Times New Roman"/>
          <w:sz w:val="24"/>
          <w:szCs w:val="24"/>
          <w:lang w:val="en-IN"/>
        </w:rPr>
        <w:t>3</w:t>
      </w:r>
      <w:r w:rsidRPr="008B60B3">
        <w:rPr>
          <w:rFonts w:ascii="Times New Roman" w:eastAsia="Calibri" w:hAnsi="Times New Roman"/>
          <w:sz w:val="24"/>
          <w:szCs w:val="24"/>
          <w:lang w:val="en-IN"/>
        </w:rPr>
        <w:t xml:space="preserve"> of Section 2 (above). The citation need to be furnished for each credential. </w:t>
      </w:r>
    </w:p>
    <w:p w:rsidR="00992A41" w:rsidRPr="008B60B3" w:rsidRDefault="00992A41" w:rsidP="00992A41">
      <w:pPr>
        <w:pStyle w:val="ListParagraph"/>
        <w:suppressAutoHyphens/>
        <w:ind w:left="360"/>
        <w:jc w:val="both"/>
        <w:rPr>
          <w:rFonts w:ascii="Times New Roman" w:hAnsi="Times New Roman"/>
          <w:color w:val="0070C0"/>
          <w:spacing w:val="-2"/>
          <w:sz w:val="24"/>
          <w:szCs w:val="24"/>
          <w:u w:val="single"/>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264"/>
        <w:gridCol w:w="4748"/>
      </w:tblGrid>
      <w:tr w:rsidR="00992A41" w:rsidRPr="008B60B3" w:rsidTr="00821460">
        <w:trPr>
          <w:trHeight w:val="792"/>
          <w:jc w:val="center"/>
        </w:trPr>
        <w:tc>
          <w:tcPr>
            <w:tcW w:w="2361" w:type="pct"/>
          </w:tcPr>
          <w:p w:rsidR="00992A41" w:rsidRPr="008B60B3" w:rsidRDefault="00992A41" w:rsidP="00821460">
            <w:pPr>
              <w:keepNext/>
              <w:keepLines/>
              <w:tabs>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Assignment name: </w:t>
            </w: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Country: </w:t>
            </w:r>
          </w:p>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IN"/>
              </w:rPr>
              <w:t>Location within the country</w:t>
            </w:r>
          </w:p>
        </w:tc>
      </w:tr>
      <w:tr w:rsidR="00992A41" w:rsidRPr="008B60B3" w:rsidTr="00821460">
        <w:trPr>
          <w:trHeight w:val="782"/>
          <w:jc w:val="center"/>
        </w:trPr>
        <w:tc>
          <w:tcPr>
            <w:tcW w:w="2361" w:type="pct"/>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GB"/>
              </w:rPr>
              <w:t>Name of Client:</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p>
        </w:tc>
        <w:tc>
          <w:tcPr>
            <w:tcW w:w="2639" w:type="pct"/>
            <w:gridSpan w:val="2"/>
          </w:tcPr>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Address:</w:t>
            </w:r>
          </w:p>
        </w:tc>
      </w:tr>
      <w:tr w:rsidR="00992A41" w:rsidRPr="008B60B3" w:rsidTr="00821460">
        <w:trPr>
          <w:trHeight w:val="782"/>
          <w:jc w:val="center"/>
        </w:trPr>
        <w:tc>
          <w:tcPr>
            <w:tcW w:w="2361" w:type="pct"/>
          </w:tcPr>
          <w:p w:rsidR="00992A41" w:rsidRPr="008B60B3" w:rsidRDefault="00992A41" w:rsidP="00821460">
            <w:pPr>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Name of the Legal Entity in whose name the contract is:</w:t>
            </w:r>
          </w:p>
          <w:p w:rsidR="00992A41" w:rsidRPr="008B60B3" w:rsidRDefault="00992A41" w:rsidP="00821460">
            <w:pPr>
              <w:spacing w:after="200" w:line="276" w:lineRule="auto"/>
              <w:rPr>
                <w:rFonts w:ascii="Times New Roman" w:eastAsia="Calibri" w:hAnsi="Times New Roman"/>
                <w:sz w:val="24"/>
                <w:szCs w:val="24"/>
                <w:lang w:val="en-GB"/>
              </w:rPr>
            </w:pP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Duration of assignment (months):</w:t>
            </w:r>
          </w:p>
          <w:p w:rsidR="00992A41" w:rsidRPr="008B60B3" w:rsidRDefault="00992A41" w:rsidP="00821460">
            <w:pPr>
              <w:keepNext/>
              <w:keepLines/>
              <w:spacing w:after="200" w:line="276" w:lineRule="auto"/>
              <w:ind w:right="92"/>
              <w:rPr>
                <w:rFonts w:ascii="Times New Roman" w:eastAsia="Calibri" w:hAnsi="Times New Roman"/>
                <w:sz w:val="24"/>
                <w:szCs w:val="24"/>
                <w:lang w:val="en-GB"/>
              </w:rPr>
            </w:pPr>
          </w:p>
        </w:tc>
      </w:tr>
      <w:tr w:rsidR="00992A41" w:rsidRPr="008B60B3" w:rsidTr="00821460">
        <w:trPr>
          <w:trHeight w:val="813"/>
          <w:jc w:val="center"/>
        </w:trPr>
        <w:tc>
          <w:tcPr>
            <w:tcW w:w="2361" w:type="pct"/>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No. of man month of the assignment:</w:t>
            </w: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Start date (Month/year):</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Completion date (Month/year):</w:t>
            </w:r>
          </w:p>
        </w:tc>
      </w:tr>
      <w:tr w:rsidR="00992A41" w:rsidRPr="008B60B3" w:rsidTr="00821460">
        <w:trPr>
          <w:trHeight w:val="785"/>
          <w:jc w:val="center"/>
        </w:trPr>
        <w:tc>
          <w:tcPr>
            <w:tcW w:w="2361" w:type="pct"/>
          </w:tcPr>
          <w:p w:rsidR="00992A41" w:rsidRPr="008B60B3" w:rsidRDefault="00992A41" w:rsidP="00C91D63">
            <w:pPr>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 xml:space="preserve">Approx. value of the overall contract                    (in </w:t>
            </w:r>
            <w:r w:rsidR="00C91D63">
              <w:rPr>
                <w:rFonts w:ascii="Times New Roman" w:eastAsia="Calibri" w:hAnsi="Times New Roman"/>
                <w:sz w:val="24"/>
                <w:szCs w:val="24"/>
                <w:lang w:val="en-GB"/>
              </w:rPr>
              <w:t>AFG</w:t>
            </w:r>
            <w:r w:rsidRPr="008B60B3">
              <w:rPr>
                <w:rFonts w:ascii="Times New Roman" w:eastAsia="Calibri" w:hAnsi="Times New Roman"/>
                <w:sz w:val="24"/>
                <w:szCs w:val="24"/>
                <w:lang w:val="en-GB"/>
              </w:rPr>
              <w:t>):</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p>
        </w:tc>
        <w:tc>
          <w:tcPr>
            <w:tcW w:w="2639" w:type="pct"/>
            <w:gridSpan w:val="2"/>
          </w:tcPr>
          <w:p w:rsidR="00992A41" w:rsidRPr="008B60B3" w:rsidRDefault="00992A41" w:rsidP="00C91D63">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 xml:space="preserve">Approx. value of the services provided by your firm under the contract (in </w:t>
            </w:r>
            <w:r w:rsidR="00C91D63">
              <w:rPr>
                <w:rFonts w:ascii="Times New Roman" w:eastAsia="Calibri" w:hAnsi="Times New Roman"/>
                <w:sz w:val="24"/>
                <w:szCs w:val="24"/>
                <w:lang w:val="en-GB"/>
              </w:rPr>
              <w:t>AFG</w:t>
            </w:r>
            <w:r w:rsidRPr="008B60B3">
              <w:rPr>
                <w:rFonts w:ascii="Times New Roman" w:eastAsia="Calibri" w:hAnsi="Times New Roman"/>
                <w:sz w:val="24"/>
                <w:szCs w:val="24"/>
                <w:lang w:val="en-GB"/>
              </w:rPr>
              <w:t>):</w:t>
            </w:r>
          </w:p>
        </w:tc>
      </w:tr>
      <w:tr w:rsidR="00992A41" w:rsidRPr="008B60B3" w:rsidTr="00821460">
        <w:trPr>
          <w:trHeight w:val="1178"/>
          <w:jc w:val="center"/>
        </w:trPr>
        <w:tc>
          <w:tcPr>
            <w:tcW w:w="2361" w:type="pct"/>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lastRenderedPageBreak/>
              <w:t>Name of associated organizations, if any:</w:t>
            </w:r>
          </w:p>
        </w:tc>
        <w:tc>
          <w:tcPr>
            <w:tcW w:w="2639" w:type="pct"/>
            <w:gridSpan w:val="2"/>
          </w:tcPr>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Role of Consortium member:</w:t>
            </w:r>
          </w:p>
        </w:tc>
      </w:tr>
      <w:tr w:rsidR="00992A41" w:rsidRPr="008B60B3" w:rsidTr="00821460">
        <w:trPr>
          <w:trHeight w:val="416"/>
          <w:jc w:val="center"/>
        </w:trPr>
        <w:tc>
          <w:tcPr>
            <w:tcW w:w="5000" w:type="pct"/>
            <w:gridSpan w:val="3"/>
          </w:tcPr>
          <w:p w:rsidR="00992A41" w:rsidRPr="008B60B3" w:rsidRDefault="00992A41" w:rsidP="00821460">
            <w:pPr>
              <w:spacing w:after="200" w:line="276" w:lineRule="auto"/>
              <w:rPr>
                <w:rFonts w:ascii="Times New Roman" w:eastAsia="Calibri" w:hAnsi="Times New Roman"/>
                <w:bCs/>
                <w:sz w:val="24"/>
                <w:szCs w:val="24"/>
                <w:lang w:val="en-IN"/>
              </w:rPr>
            </w:pPr>
            <w:r w:rsidRPr="008B60B3">
              <w:rPr>
                <w:rFonts w:ascii="Times New Roman" w:eastAsia="Calibri" w:hAnsi="Times New Roman"/>
                <w:bCs/>
                <w:sz w:val="24"/>
                <w:szCs w:val="24"/>
                <w:lang w:val="en-IN"/>
              </w:rPr>
              <w:t>Narrative description of the Project:</w:t>
            </w: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507"/>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Detailed Scope of services, coverage of the project:</w:t>
            </w:r>
          </w:p>
          <w:p w:rsidR="007F70C7" w:rsidRPr="008B60B3" w:rsidRDefault="00992A41" w:rsidP="007F70C7">
            <w:pPr>
              <w:numPr>
                <w:ilvl w:val="0"/>
                <w:numId w:val="21"/>
              </w:numPr>
              <w:suppressAutoHyphens/>
              <w:spacing w:after="200" w:line="276" w:lineRule="auto"/>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Consultant should explain in what way the executed assignment(s) was/were similar in nature to the current assignment </w:t>
            </w:r>
            <w:r w:rsidR="001C7988">
              <w:rPr>
                <w:rFonts w:ascii="Times New Roman" w:hAnsi="Times New Roman"/>
                <w:i/>
                <w:spacing w:val="-2"/>
                <w:szCs w:val="22"/>
              </w:rPr>
              <w:t xml:space="preserve">and also indicating  </w:t>
            </w:r>
            <w:r w:rsidR="005B247E">
              <w:rPr>
                <w:rFonts w:ascii="Times New Roman" w:hAnsi="Times New Roman"/>
                <w:i/>
                <w:spacing w:val="-2"/>
                <w:szCs w:val="22"/>
              </w:rPr>
              <w:t>key experts input for the assignment(s)</w:t>
            </w:r>
            <w:r w:rsidR="005B247E" w:rsidRPr="008B60B3">
              <w:rPr>
                <w:rFonts w:ascii="Times New Roman" w:eastAsia="Calibri" w:hAnsi="Times New Roman"/>
                <w:i/>
                <w:sz w:val="24"/>
                <w:szCs w:val="24"/>
                <w:lang w:val="en-IN"/>
              </w:rPr>
              <w:t xml:space="preserve"> </w:t>
            </w:r>
            <w:r w:rsidR="005B247E">
              <w:rPr>
                <w:rFonts w:ascii="Times New Roman" w:hAnsi="Times New Roman"/>
                <w:i/>
                <w:spacing w:val="-2"/>
                <w:szCs w:val="22"/>
              </w:rPr>
              <w:t xml:space="preserve">including their </w:t>
            </w:r>
            <w:r w:rsidR="007F70C7">
              <w:rPr>
                <w:rFonts w:ascii="Times New Roman" w:hAnsi="Times New Roman"/>
                <w:i/>
                <w:spacing w:val="-2"/>
                <w:szCs w:val="22"/>
              </w:rPr>
              <w:t xml:space="preserve">qualifications and experience </w:t>
            </w:r>
            <w:r w:rsidR="001C7988">
              <w:rPr>
                <w:rFonts w:ascii="Times New Roman" w:hAnsi="Times New Roman"/>
                <w:i/>
                <w:spacing w:val="-2"/>
                <w:szCs w:val="22"/>
              </w:rPr>
              <w:t xml:space="preserve"> </w:t>
            </w:r>
            <w:r w:rsidR="007F70C7" w:rsidRPr="008B60B3">
              <w:rPr>
                <w:rFonts w:ascii="Times New Roman" w:eastAsia="Calibri" w:hAnsi="Times New Roman"/>
                <w:i/>
                <w:sz w:val="24"/>
                <w:szCs w:val="24"/>
                <w:lang w:val="en-IN"/>
              </w:rPr>
              <w:t>(CVs of such key staff are not required to be attached)</w:t>
            </w:r>
          </w:p>
          <w:p w:rsidR="00111C0D" w:rsidRPr="008B60B3" w:rsidRDefault="00992A41" w:rsidP="00111C0D">
            <w:pPr>
              <w:numPr>
                <w:ilvl w:val="0"/>
                <w:numId w:val="21"/>
              </w:numPr>
              <w:suppressAutoHyphens/>
              <w:spacing w:after="200" w:line="276" w:lineRule="auto"/>
              <w:rPr>
                <w:rFonts w:ascii="Times New Roman" w:eastAsia="Calibri" w:hAnsi="Times New Roman"/>
                <w:sz w:val="24"/>
                <w:szCs w:val="24"/>
                <w:lang w:val="en-IN"/>
              </w:rPr>
            </w:pPr>
            <w:r w:rsidRPr="00111C0D">
              <w:rPr>
                <w:rFonts w:ascii="Times New Roman" w:eastAsia="Calibri" w:hAnsi="Times New Roman"/>
                <w:i/>
                <w:sz w:val="24"/>
                <w:szCs w:val="24"/>
                <w:lang w:val="en-IN"/>
              </w:rPr>
              <w:t>The Consultant should explain the exact role played by the Consultant in the assignment if the assignment was carried out in association with other firms as JV or in sub-consultancy for carrying out the assignment.</w:t>
            </w:r>
          </w:p>
        </w:tc>
      </w:tr>
      <w:tr w:rsidR="00992A41" w:rsidRPr="008B60B3" w:rsidTr="00821460">
        <w:trPr>
          <w:trHeight w:val="1200"/>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Relevance of Project to the current scope (i.e. relevant project components in detail)</w:t>
            </w: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1531"/>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Details of</w:t>
            </w:r>
            <w:r w:rsidRPr="00B7168A">
              <w:rPr>
                <w:rFonts w:ascii="Times New Roman" w:eastAsia="Calibri" w:hAnsi="Times New Roman"/>
                <w:sz w:val="24"/>
                <w:szCs w:val="24"/>
                <w:lang w:val="en-IN"/>
              </w:rPr>
              <w:t xml:space="preserve"> the impact of the project</w:t>
            </w:r>
            <w:r>
              <w:rPr>
                <w:rFonts w:ascii="Times New Roman" w:eastAsia="Calibri" w:hAnsi="Times New Roman"/>
                <w:sz w:val="24"/>
                <w:szCs w:val="24"/>
                <w:lang w:val="en-IN"/>
              </w:rPr>
              <w:t xml:space="preserve"> for the client</w:t>
            </w:r>
            <w:r w:rsidRPr="008B60B3">
              <w:rPr>
                <w:rFonts w:ascii="Times New Roman" w:eastAsia="Calibri" w:hAnsi="Times New Roman"/>
                <w:sz w:val="24"/>
                <w:szCs w:val="24"/>
                <w:lang w:val="en-IN"/>
              </w:rPr>
              <w:t>:</w:t>
            </w: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789"/>
          <w:jc w:val="center"/>
        </w:trPr>
        <w:tc>
          <w:tcPr>
            <w:tcW w:w="2500" w:type="pct"/>
            <w:gridSpan w:val="2"/>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Contract(s)?</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r w:rsidR="00992A41" w:rsidRPr="008B60B3" w:rsidTr="00821460">
        <w:trPr>
          <w:trHeight w:val="789"/>
          <w:jc w:val="center"/>
        </w:trPr>
        <w:tc>
          <w:tcPr>
            <w:tcW w:w="2500" w:type="pct"/>
            <w:gridSpan w:val="2"/>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certificate from the client with explicit information to meet the specific requirement of the criteria attached?</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r w:rsidR="00992A41" w:rsidRPr="008B60B3" w:rsidTr="00821460">
        <w:trPr>
          <w:trHeight w:val="789"/>
          <w:jc w:val="center"/>
        </w:trPr>
        <w:tc>
          <w:tcPr>
            <w:tcW w:w="2500" w:type="pct"/>
            <w:gridSpan w:val="2"/>
          </w:tcPr>
          <w:p w:rsidR="00992A41" w:rsidRPr="008B60B3" w:rsidDel="00A8466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self-certificate with explicit information to meet the specific requirement of the criteria attached?</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bl>
    <w:p w:rsidR="00992A41" w:rsidRPr="00B10541" w:rsidRDefault="00992A41" w:rsidP="009A47FE">
      <w:pPr>
        <w:jc w:val="both"/>
        <w:rPr>
          <w:rFonts w:ascii="Times New Roman" w:hAnsi="Times New Roman"/>
          <w:sz w:val="20"/>
          <w:szCs w:val="18"/>
        </w:rPr>
      </w:pPr>
    </w:p>
    <w:sectPr w:rsidR="00992A41" w:rsidRPr="00B10541" w:rsidSect="00B01419">
      <w:headerReference w:type="default" r:id="rId11"/>
      <w:footerReference w:type="default" r:id="rId12"/>
      <w:endnotePr>
        <w:numFmt w:val="decimal"/>
      </w:endnotePr>
      <w:pgSz w:w="12240" w:h="15840"/>
      <w:pgMar w:top="1529" w:right="1080" w:bottom="1134" w:left="180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8E5" w:rsidRDefault="009618E5">
      <w:r>
        <w:separator/>
      </w:r>
    </w:p>
  </w:endnote>
  <w:endnote w:type="continuationSeparator" w:id="0">
    <w:p w:rsidR="009618E5" w:rsidRDefault="009618E5">
      <w:r>
        <w:rPr>
          <w:sz w:val="24"/>
        </w:rPr>
        <w:t xml:space="preserve"> </w:t>
      </w:r>
    </w:p>
  </w:endnote>
  <w:endnote w:type="continuationNotice" w:id="1">
    <w:p w:rsidR="009618E5" w:rsidRDefault="009618E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9A" w:rsidRDefault="0093559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F05F7">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F05F7">
      <w:rPr>
        <w:b/>
        <w:noProof/>
      </w:rPr>
      <w:t>8</w:t>
    </w:r>
    <w:r>
      <w:rPr>
        <w:b/>
        <w:sz w:val="24"/>
        <w:szCs w:val="24"/>
      </w:rPr>
      <w:fldChar w:fldCharType="end"/>
    </w:r>
  </w:p>
  <w:p w:rsidR="0093559A" w:rsidRDefault="00935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8E5" w:rsidRDefault="009618E5">
      <w:r>
        <w:rPr>
          <w:sz w:val="24"/>
        </w:rPr>
        <w:separator/>
      </w:r>
    </w:p>
  </w:footnote>
  <w:footnote w:type="continuationSeparator" w:id="0">
    <w:p w:rsidR="009618E5" w:rsidRDefault="00961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9A" w:rsidRDefault="0093559A" w:rsidP="00B01419">
    <w:pPr>
      <w:pStyle w:val="Header"/>
      <w:pBdr>
        <w:bottom w:val="double" w:sz="6" w:space="1" w:color="auto"/>
      </w:pBdr>
    </w:pPr>
    <w:r>
      <w:t>Nation</w:t>
    </w:r>
    <w:r w:rsidR="00676E4D">
      <w:rPr>
        <w:lang w:val="en-US"/>
      </w:rPr>
      <w:t>al</w:t>
    </w:r>
    <w:r>
      <w:t xml:space="preserve"> Procurement Authority – Standard Form Request For Expression of Interest </w:t>
    </w:r>
  </w:p>
  <w:p w:rsidR="0093559A" w:rsidRDefault="0093559A" w:rsidP="00B01419">
    <w:pPr>
      <w:pStyle w:val="Header"/>
    </w:pPr>
  </w:p>
  <w:p w:rsidR="0093559A" w:rsidRPr="00FB5648" w:rsidRDefault="0093559A" w:rsidP="00FB5648">
    <w:pPr>
      <w:tabs>
        <w:tab w:val="left" w:pos="750"/>
      </w:tabs>
      <w:spacing w:after="140" w:line="100" w:lineRule="exact"/>
      <w:rPr>
        <w:rFonts w:cs="B Nazani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451D"/>
    <w:multiLevelType w:val="hybridMultilevel"/>
    <w:tmpl w:val="3316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B41C1"/>
    <w:multiLevelType w:val="hybridMultilevel"/>
    <w:tmpl w:val="8A880D40"/>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28815EF"/>
    <w:multiLevelType w:val="hybridMultilevel"/>
    <w:tmpl w:val="2758CCAE"/>
    <w:lvl w:ilvl="0" w:tplc="CE0A0B4A">
      <w:start w:val="1"/>
      <w:numFmt w:val="lowerRoman"/>
      <w:lvlText w:val="%1."/>
      <w:lvlJc w:val="left"/>
      <w:pPr>
        <w:ind w:left="450" w:hanging="360"/>
      </w:pPr>
      <w:rPr>
        <w:rFonts w:ascii="Calibri" w:eastAsia="Times New Roman" w:hAnsi="Calibri" w:cs="Calibr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34A39C1"/>
    <w:multiLevelType w:val="hybridMultilevel"/>
    <w:tmpl w:val="D71A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162B5"/>
    <w:multiLevelType w:val="hybridMultilevel"/>
    <w:tmpl w:val="F7923EEA"/>
    <w:lvl w:ilvl="0" w:tplc="04090001">
      <w:start w:val="1"/>
      <w:numFmt w:val="bullet"/>
      <w:lvlText w:val=""/>
      <w:lvlJc w:val="left"/>
      <w:pPr>
        <w:ind w:left="720" w:hanging="360"/>
      </w:pPr>
      <w:rPr>
        <w:rFonts w:ascii="Symbol" w:hAnsi="Symbo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442EC"/>
    <w:multiLevelType w:val="hybridMultilevel"/>
    <w:tmpl w:val="1D583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722F4C"/>
    <w:multiLevelType w:val="hybridMultilevel"/>
    <w:tmpl w:val="B65A27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A7343"/>
    <w:multiLevelType w:val="hybridMultilevel"/>
    <w:tmpl w:val="343E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C01BD"/>
    <w:multiLevelType w:val="hybridMultilevel"/>
    <w:tmpl w:val="107CEA4A"/>
    <w:lvl w:ilvl="0" w:tplc="5AAC1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E0A6C"/>
    <w:multiLevelType w:val="hybridMultilevel"/>
    <w:tmpl w:val="C7FCAEC6"/>
    <w:lvl w:ilvl="0" w:tplc="04090013">
      <w:start w:val="1"/>
      <w:numFmt w:val="upperRoman"/>
      <w:lvlText w:val="%1."/>
      <w:lvlJc w:val="right"/>
      <w:pPr>
        <w:tabs>
          <w:tab w:val="num" w:pos="502"/>
        </w:tabs>
        <w:ind w:left="502" w:hanging="360"/>
      </w:pPr>
    </w:lvl>
    <w:lvl w:ilvl="1" w:tplc="BA8AF844">
      <w:start w:val="1"/>
      <w:numFmt w:val="bullet"/>
      <w:lvlText w:val="−"/>
      <w:lvlJc w:val="left"/>
      <w:pPr>
        <w:tabs>
          <w:tab w:val="num" w:pos="720"/>
        </w:tabs>
        <w:ind w:left="720" w:hanging="360"/>
      </w:pPr>
      <w:rPr>
        <w:rFonts w:ascii="Arial" w:hAnsi="Arial" w:hint="default"/>
      </w:rPr>
    </w:lvl>
    <w:lvl w:ilvl="2" w:tplc="0409001B">
      <w:start w:val="1"/>
      <w:numFmt w:val="lowerRoman"/>
      <w:lvlText w:val="%3."/>
      <w:lvlJc w:val="right"/>
      <w:pPr>
        <w:tabs>
          <w:tab w:val="num" w:pos="1440"/>
        </w:tabs>
        <w:ind w:left="1440" w:hanging="180"/>
      </w:pPr>
    </w:lvl>
    <w:lvl w:ilvl="3" w:tplc="77EE4E34">
      <w:start w:val="1"/>
      <w:numFmt w:val="decimal"/>
      <w:lvlText w:val="%4."/>
      <w:lvlJc w:val="left"/>
      <w:pPr>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21DC3ACD"/>
    <w:multiLevelType w:val="multilevel"/>
    <w:tmpl w:val="2E723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F134C"/>
    <w:multiLevelType w:val="hybridMultilevel"/>
    <w:tmpl w:val="1538751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5126A12"/>
    <w:multiLevelType w:val="hybridMultilevel"/>
    <w:tmpl w:val="FD007B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BF3E4B"/>
    <w:multiLevelType w:val="multilevel"/>
    <w:tmpl w:val="9BBE46EE"/>
    <w:lvl w:ilvl="0">
      <w:start w:val="1"/>
      <w:numFmt w:val="decimal"/>
      <w:lvlText w:val="%1."/>
      <w:lvlJc w:val="left"/>
      <w:pPr>
        <w:ind w:left="720" w:hanging="360"/>
      </w:pPr>
      <w:rPr>
        <w:rFonts w:hint="default"/>
        <w:b/>
        <w:bCs/>
      </w:rPr>
    </w:lvl>
    <w:lvl w:ilvl="1">
      <w:start w:val="3"/>
      <w:numFmt w:val="decimal"/>
      <w:isLgl/>
      <w:lvlText w:val="%1.%2."/>
      <w:lvlJc w:val="left"/>
      <w:pPr>
        <w:ind w:left="1530" w:hanging="720"/>
      </w:pPr>
      <w:rPr>
        <w:rFonts w:hint="default"/>
        <w:b/>
        <w:bCs/>
        <w:color w:val="000000" w:themeColor="text1"/>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2FD83BEC"/>
    <w:multiLevelType w:val="hybridMultilevel"/>
    <w:tmpl w:val="27902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224F3F"/>
    <w:multiLevelType w:val="hybridMultilevel"/>
    <w:tmpl w:val="1A9EAA26"/>
    <w:lvl w:ilvl="0" w:tplc="63D44EEC">
      <w:start w:val="1"/>
      <w:numFmt w:val="decimal"/>
      <w:lvlText w:val="%1."/>
      <w:lvlJc w:val="left"/>
      <w:pPr>
        <w:ind w:left="360" w:hanging="360"/>
      </w:pPr>
      <w:rPr>
        <w:rFonts w:ascii="Arial" w:hAnsi="Arial" w:hint="default"/>
        <w:color w:val="auto"/>
        <w:sz w:val="20"/>
        <w:szCs w:val="22"/>
        <w:u w:val="none"/>
      </w:rPr>
    </w:lvl>
    <w:lvl w:ilvl="1" w:tplc="F1E45448">
      <w:start w:val="1"/>
      <w:numFmt w:val="lowerLetter"/>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36686625"/>
    <w:multiLevelType w:val="hybridMultilevel"/>
    <w:tmpl w:val="E9F6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02780F"/>
    <w:multiLevelType w:val="hybridMultilevel"/>
    <w:tmpl w:val="57CA7AD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CEA0AC5"/>
    <w:multiLevelType w:val="hybridMultilevel"/>
    <w:tmpl w:val="A53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513260"/>
    <w:multiLevelType w:val="hybridMultilevel"/>
    <w:tmpl w:val="913AD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7211B6"/>
    <w:multiLevelType w:val="hybridMultilevel"/>
    <w:tmpl w:val="3EB4DC78"/>
    <w:lvl w:ilvl="0" w:tplc="CE0A0B4A">
      <w:start w:val="1"/>
      <w:numFmt w:val="lowerRoman"/>
      <w:lvlText w:val="%1."/>
      <w:lvlJc w:val="left"/>
      <w:pPr>
        <w:ind w:left="720" w:hanging="360"/>
      </w:pPr>
      <w:rPr>
        <w:rFonts w:ascii="Calibri" w:eastAsia="Times New Roman" w:hAnsi="Calibri" w:cs="Calibri"/>
      </w:rPr>
    </w:lvl>
    <w:lvl w:ilvl="1" w:tplc="CE0A0B4A">
      <w:start w:val="1"/>
      <w:numFmt w:val="lowerRoman"/>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FF088E"/>
    <w:multiLevelType w:val="hybridMultilevel"/>
    <w:tmpl w:val="2FD68656"/>
    <w:lvl w:ilvl="0" w:tplc="386E2148">
      <w:start w:val="3"/>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5F75E59"/>
    <w:multiLevelType w:val="hybridMultilevel"/>
    <w:tmpl w:val="8D42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B65AE2"/>
    <w:multiLevelType w:val="hybridMultilevel"/>
    <w:tmpl w:val="C6CE7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AC4098"/>
    <w:multiLevelType w:val="hybridMultilevel"/>
    <w:tmpl w:val="2758CCAE"/>
    <w:lvl w:ilvl="0" w:tplc="CE0A0B4A">
      <w:start w:val="1"/>
      <w:numFmt w:val="lowerRoman"/>
      <w:lvlText w:val="%1."/>
      <w:lvlJc w:val="left"/>
      <w:pPr>
        <w:ind w:left="450" w:hanging="360"/>
      </w:pPr>
      <w:rPr>
        <w:rFonts w:ascii="Calibri" w:eastAsia="Times New Roman" w:hAnsi="Calibri" w:cs="Calibr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09D6DBB"/>
    <w:multiLevelType w:val="hybridMultilevel"/>
    <w:tmpl w:val="F72C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C343CB"/>
    <w:multiLevelType w:val="hybridMultilevel"/>
    <w:tmpl w:val="23E0B108"/>
    <w:lvl w:ilvl="0" w:tplc="706C415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AA43C0"/>
    <w:multiLevelType w:val="hybridMultilevel"/>
    <w:tmpl w:val="2C44A138"/>
    <w:lvl w:ilvl="0" w:tplc="24286F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DD7550"/>
    <w:multiLevelType w:val="hybridMultilevel"/>
    <w:tmpl w:val="A5DE9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A0F0F"/>
    <w:multiLevelType w:val="multilevel"/>
    <w:tmpl w:val="2E723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A6083C"/>
    <w:multiLevelType w:val="hybridMultilevel"/>
    <w:tmpl w:val="F180537A"/>
    <w:lvl w:ilvl="0" w:tplc="4CF0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FB3A54"/>
    <w:multiLevelType w:val="hybridMultilevel"/>
    <w:tmpl w:val="6478D33E"/>
    <w:lvl w:ilvl="0" w:tplc="8C762018">
      <w:start w:val="1"/>
      <w:numFmt w:val="decimal"/>
      <w:lvlText w:val="%1."/>
      <w:lvlJc w:val="left"/>
      <w:pPr>
        <w:ind w:left="360" w:hanging="360"/>
      </w:pPr>
      <w:rPr>
        <w:rFonts w:ascii="Times New Roman" w:hAnsi="Times New Roman" w:hint="default"/>
        <w:b/>
        <w:bCs w:val="0"/>
        <w:color w:val="auto"/>
        <w:sz w:val="22"/>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E34E9"/>
    <w:multiLevelType w:val="hybridMultilevel"/>
    <w:tmpl w:val="6226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F8566C"/>
    <w:multiLevelType w:val="hybridMultilevel"/>
    <w:tmpl w:val="797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5135D1"/>
    <w:multiLevelType w:val="hybridMultilevel"/>
    <w:tmpl w:val="7E90C1B4"/>
    <w:lvl w:ilvl="0" w:tplc="63D44EEC">
      <w:start w:val="1"/>
      <w:numFmt w:val="decimal"/>
      <w:lvlText w:val="%1."/>
      <w:lvlJc w:val="left"/>
      <w:pPr>
        <w:ind w:left="360" w:hanging="360"/>
      </w:pPr>
      <w:rPr>
        <w:rFonts w:ascii="Arial" w:hAnsi="Arial" w:hint="default"/>
        <w:color w:val="auto"/>
        <w:sz w:val="20"/>
        <w:szCs w:val="22"/>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75DD6795"/>
    <w:multiLevelType w:val="hybridMultilevel"/>
    <w:tmpl w:val="80A82BD0"/>
    <w:lvl w:ilvl="0" w:tplc="10FAB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CD663C"/>
    <w:multiLevelType w:val="multilevel"/>
    <w:tmpl w:val="0B9A6ACA"/>
    <w:lvl w:ilvl="0">
      <w:start w:val="1"/>
      <w:numFmt w:val="decimal"/>
      <w:lvlText w:val="%1."/>
      <w:lvlJc w:val="left"/>
      <w:pPr>
        <w:ind w:left="720" w:hanging="360"/>
      </w:pPr>
      <w:rPr>
        <w:rFonts w:hint="default"/>
        <w:b w:val="0"/>
      </w:rPr>
    </w:lvl>
    <w:lvl w:ilvl="1">
      <w:start w:val="1"/>
      <w:numFmt w:val="upperRoman"/>
      <w:lvlText w:val="%2."/>
      <w:lvlJc w:val="righ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E22422D"/>
    <w:multiLevelType w:val="hybridMultilevel"/>
    <w:tmpl w:val="ED544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2"/>
  </w:num>
  <w:num w:numId="4">
    <w:abstractNumId w:val="31"/>
  </w:num>
  <w:num w:numId="5">
    <w:abstractNumId w:val="4"/>
  </w:num>
  <w:num w:numId="6">
    <w:abstractNumId w:val="7"/>
  </w:num>
  <w:num w:numId="7">
    <w:abstractNumId w:val="14"/>
  </w:num>
  <w:num w:numId="8">
    <w:abstractNumId w:val="36"/>
  </w:num>
  <w:num w:numId="9">
    <w:abstractNumId w:val="24"/>
  </w:num>
  <w:num w:numId="10">
    <w:abstractNumId w:val="12"/>
  </w:num>
  <w:num w:numId="11">
    <w:abstractNumId w:val="29"/>
  </w:num>
  <w:num w:numId="12">
    <w:abstractNumId w:val="1"/>
  </w:num>
  <w:num w:numId="13">
    <w:abstractNumId w:val="5"/>
  </w:num>
  <w:num w:numId="14">
    <w:abstractNumId w:val="23"/>
  </w:num>
  <w:num w:numId="15">
    <w:abstractNumId w:val="18"/>
  </w:num>
  <w:num w:numId="16">
    <w:abstractNumId w:val="16"/>
  </w:num>
  <w:num w:numId="17">
    <w:abstractNumId w:val="9"/>
  </w:num>
  <w:num w:numId="18">
    <w:abstractNumId w:val="33"/>
  </w:num>
  <w:num w:numId="19">
    <w:abstractNumId w:val="34"/>
  </w:num>
  <w:num w:numId="20">
    <w:abstractNumId w:val="15"/>
  </w:num>
  <w:num w:numId="21">
    <w:abstractNumId w:val="32"/>
  </w:num>
  <w:num w:numId="22">
    <w:abstractNumId w:val="2"/>
  </w:num>
  <w:num w:numId="23">
    <w:abstractNumId w:val="11"/>
  </w:num>
  <w:num w:numId="24">
    <w:abstractNumId w:val="17"/>
  </w:num>
  <w:num w:numId="25">
    <w:abstractNumId w:val="26"/>
  </w:num>
  <w:num w:numId="26">
    <w:abstractNumId w:val="27"/>
  </w:num>
  <w:num w:numId="27">
    <w:abstractNumId w:val="28"/>
  </w:num>
  <w:num w:numId="28">
    <w:abstractNumId w:val="2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8"/>
  </w:num>
  <w:num w:numId="32">
    <w:abstractNumId w:val="35"/>
  </w:num>
  <w:num w:numId="33">
    <w:abstractNumId w:val="13"/>
  </w:num>
  <w:num w:numId="34">
    <w:abstractNumId w:val="0"/>
  </w:num>
  <w:num w:numId="35">
    <w:abstractNumId w:val="25"/>
  </w:num>
  <w:num w:numId="36">
    <w:abstractNumId w:val="3"/>
  </w:num>
  <w:num w:numId="37">
    <w:abstractNumId w:val="3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0B16"/>
    <w:rsid w:val="00005EE5"/>
    <w:rsid w:val="00006C89"/>
    <w:rsid w:val="00014905"/>
    <w:rsid w:val="00026F00"/>
    <w:rsid w:val="0003102E"/>
    <w:rsid w:val="000549A6"/>
    <w:rsid w:val="00061CC8"/>
    <w:rsid w:val="000674EB"/>
    <w:rsid w:val="000770E7"/>
    <w:rsid w:val="0009502B"/>
    <w:rsid w:val="00097BE3"/>
    <w:rsid w:val="00097D29"/>
    <w:rsid w:val="000A4184"/>
    <w:rsid w:val="000B6208"/>
    <w:rsid w:val="000B7F16"/>
    <w:rsid w:val="000C2916"/>
    <w:rsid w:val="000C3EFB"/>
    <w:rsid w:val="000C4041"/>
    <w:rsid w:val="000C59FF"/>
    <w:rsid w:val="000D0E65"/>
    <w:rsid w:val="000D21DD"/>
    <w:rsid w:val="000D2271"/>
    <w:rsid w:val="000E1969"/>
    <w:rsid w:val="000E4859"/>
    <w:rsid w:val="00111C0D"/>
    <w:rsid w:val="00113CE0"/>
    <w:rsid w:val="001216CD"/>
    <w:rsid w:val="00127E00"/>
    <w:rsid w:val="00136BB8"/>
    <w:rsid w:val="00141A6C"/>
    <w:rsid w:val="00154D05"/>
    <w:rsid w:val="00155DF6"/>
    <w:rsid w:val="00162C8A"/>
    <w:rsid w:val="00172418"/>
    <w:rsid w:val="00176C47"/>
    <w:rsid w:val="00177AA8"/>
    <w:rsid w:val="0019767E"/>
    <w:rsid w:val="001A210E"/>
    <w:rsid w:val="001B0D84"/>
    <w:rsid w:val="001C4751"/>
    <w:rsid w:val="001C7988"/>
    <w:rsid w:val="001D70EB"/>
    <w:rsid w:val="001E11B8"/>
    <w:rsid w:val="001E27EC"/>
    <w:rsid w:val="00206E4A"/>
    <w:rsid w:val="00223DD3"/>
    <w:rsid w:val="00227B54"/>
    <w:rsid w:val="00236B80"/>
    <w:rsid w:val="00242CA9"/>
    <w:rsid w:val="00244614"/>
    <w:rsid w:val="00251F90"/>
    <w:rsid w:val="0026060B"/>
    <w:rsid w:val="00262998"/>
    <w:rsid w:val="002727A9"/>
    <w:rsid w:val="00274113"/>
    <w:rsid w:val="00284A5E"/>
    <w:rsid w:val="002A0165"/>
    <w:rsid w:val="002A3E90"/>
    <w:rsid w:val="002B26FD"/>
    <w:rsid w:val="002C19C6"/>
    <w:rsid w:val="002C6922"/>
    <w:rsid w:val="00301E6E"/>
    <w:rsid w:val="00326600"/>
    <w:rsid w:val="00331953"/>
    <w:rsid w:val="00335D31"/>
    <w:rsid w:val="00342838"/>
    <w:rsid w:val="003513EF"/>
    <w:rsid w:val="00357959"/>
    <w:rsid w:val="003828D4"/>
    <w:rsid w:val="003935CD"/>
    <w:rsid w:val="00394294"/>
    <w:rsid w:val="003B7EA9"/>
    <w:rsid w:val="003C0755"/>
    <w:rsid w:val="003D6683"/>
    <w:rsid w:val="003D7DDC"/>
    <w:rsid w:val="003D7F5E"/>
    <w:rsid w:val="003E0F8D"/>
    <w:rsid w:val="003F101C"/>
    <w:rsid w:val="004139B0"/>
    <w:rsid w:val="00415582"/>
    <w:rsid w:val="0043395C"/>
    <w:rsid w:val="00443031"/>
    <w:rsid w:val="00447714"/>
    <w:rsid w:val="004534AB"/>
    <w:rsid w:val="00453D8C"/>
    <w:rsid w:val="00457422"/>
    <w:rsid w:val="004609EE"/>
    <w:rsid w:val="00462F9B"/>
    <w:rsid w:val="00471CD1"/>
    <w:rsid w:val="00472151"/>
    <w:rsid w:val="00490A6E"/>
    <w:rsid w:val="004947D2"/>
    <w:rsid w:val="004C3C07"/>
    <w:rsid w:val="004E268D"/>
    <w:rsid w:val="004E3FA8"/>
    <w:rsid w:val="004E48E4"/>
    <w:rsid w:val="004E721D"/>
    <w:rsid w:val="004F5DB2"/>
    <w:rsid w:val="00514724"/>
    <w:rsid w:val="005472CB"/>
    <w:rsid w:val="00565798"/>
    <w:rsid w:val="00565957"/>
    <w:rsid w:val="00570292"/>
    <w:rsid w:val="005750E3"/>
    <w:rsid w:val="005948B5"/>
    <w:rsid w:val="00594F5F"/>
    <w:rsid w:val="00595F49"/>
    <w:rsid w:val="005A19E0"/>
    <w:rsid w:val="005A7531"/>
    <w:rsid w:val="005B247E"/>
    <w:rsid w:val="005B791D"/>
    <w:rsid w:val="005C6B02"/>
    <w:rsid w:val="005D2F22"/>
    <w:rsid w:val="005E029F"/>
    <w:rsid w:val="005F42B0"/>
    <w:rsid w:val="005F5F01"/>
    <w:rsid w:val="006074B7"/>
    <w:rsid w:val="00623CA0"/>
    <w:rsid w:val="006303FA"/>
    <w:rsid w:val="00650582"/>
    <w:rsid w:val="00650E9C"/>
    <w:rsid w:val="00671821"/>
    <w:rsid w:val="00676E4D"/>
    <w:rsid w:val="0068599A"/>
    <w:rsid w:val="00687881"/>
    <w:rsid w:val="00695E37"/>
    <w:rsid w:val="006A50C3"/>
    <w:rsid w:val="006B64AA"/>
    <w:rsid w:val="006C1063"/>
    <w:rsid w:val="006D6898"/>
    <w:rsid w:val="006F3706"/>
    <w:rsid w:val="00703040"/>
    <w:rsid w:val="00713B35"/>
    <w:rsid w:val="0072075C"/>
    <w:rsid w:val="007216A0"/>
    <w:rsid w:val="00736936"/>
    <w:rsid w:val="007639FA"/>
    <w:rsid w:val="00765EA4"/>
    <w:rsid w:val="00773BA6"/>
    <w:rsid w:val="00777015"/>
    <w:rsid w:val="0078005B"/>
    <w:rsid w:val="0078116F"/>
    <w:rsid w:val="0078321A"/>
    <w:rsid w:val="00790EF2"/>
    <w:rsid w:val="0079567B"/>
    <w:rsid w:val="00796EE6"/>
    <w:rsid w:val="007A78E4"/>
    <w:rsid w:val="007B68BB"/>
    <w:rsid w:val="007C2451"/>
    <w:rsid w:val="007D59F6"/>
    <w:rsid w:val="007E5D73"/>
    <w:rsid w:val="007F05F7"/>
    <w:rsid w:val="007F29C2"/>
    <w:rsid w:val="007F70C7"/>
    <w:rsid w:val="008028A9"/>
    <w:rsid w:val="00810B72"/>
    <w:rsid w:val="00814EBA"/>
    <w:rsid w:val="00821460"/>
    <w:rsid w:val="00836408"/>
    <w:rsid w:val="0084262E"/>
    <w:rsid w:val="0084458E"/>
    <w:rsid w:val="00846A66"/>
    <w:rsid w:val="008513DB"/>
    <w:rsid w:val="00853718"/>
    <w:rsid w:val="0087267D"/>
    <w:rsid w:val="00872F9E"/>
    <w:rsid w:val="008754A3"/>
    <w:rsid w:val="00883A3C"/>
    <w:rsid w:val="008929AC"/>
    <w:rsid w:val="008933A8"/>
    <w:rsid w:val="008A4A59"/>
    <w:rsid w:val="008A4AA7"/>
    <w:rsid w:val="008B3447"/>
    <w:rsid w:val="008B3A98"/>
    <w:rsid w:val="008C0B9C"/>
    <w:rsid w:val="008C2B29"/>
    <w:rsid w:val="008C45C0"/>
    <w:rsid w:val="00903E02"/>
    <w:rsid w:val="009077E0"/>
    <w:rsid w:val="00916E24"/>
    <w:rsid w:val="00930D65"/>
    <w:rsid w:val="0093559A"/>
    <w:rsid w:val="009441C9"/>
    <w:rsid w:val="0096065C"/>
    <w:rsid w:val="009618E5"/>
    <w:rsid w:val="0097015B"/>
    <w:rsid w:val="00973A04"/>
    <w:rsid w:val="0097726B"/>
    <w:rsid w:val="009830E4"/>
    <w:rsid w:val="00984FB2"/>
    <w:rsid w:val="00992A41"/>
    <w:rsid w:val="009962E8"/>
    <w:rsid w:val="009A47FE"/>
    <w:rsid w:val="009B18E1"/>
    <w:rsid w:val="009B3A64"/>
    <w:rsid w:val="009C1073"/>
    <w:rsid w:val="009D2D24"/>
    <w:rsid w:val="009E1690"/>
    <w:rsid w:val="009E2441"/>
    <w:rsid w:val="009E622D"/>
    <w:rsid w:val="00A05A45"/>
    <w:rsid w:val="00A0710E"/>
    <w:rsid w:val="00A24AB1"/>
    <w:rsid w:val="00A310B2"/>
    <w:rsid w:val="00A3367B"/>
    <w:rsid w:val="00A42203"/>
    <w:rsid w:val="00A44195"/>
    <w:rsid w:val="00A50663"/>
    <w:rsid w:val="00A53E76"/>
    <w:rsid w:val="00A54C6B"/>
    <w:rsid w:val="00A617DD"/>
    <w:rsid w:val="00A73B17"/>
    <w:rsid w:val="00A82486"/>
    <w:rsid w:val="00A85C41"/>
    <w:rsid w:val="00AB265B"/>
    <w:rsid w:val="00AC2EC6"/>
    <w:rsid w:val="00AC4D29"/>
    <w:rsid w:val="00AC756A"/>
    <w:rsid w:val="00AE3355"/>
    <w:rsid w:val="00AF6E85"/>
    <w:rsid w:val="00B01419"/>
    <w:rsid w:val="00B10541"/>
    <w:rsid w:val="00B174F8"/>
    <w:rsid w:val="00B3630A"/>
    <w:rsid w:val="00B37CCE"/>
    <w:rsid w:val="00B43D73"/>
    <w:rsid w:val="00B6064C"/>
    <w:rsid w:val="00B61A62"/>
    <w:rsid w:val="00B661FB"/>
    <w:rsid w:val="00B85BC3"/>
    <w:rsid w:val="00B87143"/>
    <w:rsid w:val="00B929B6"/>
    <w:rsid w:val="00BA4299"/>
    <w:rsid w:val="00BC1BB9"/>
    <w:rsid w:val="00BC2C17"/>
    <w:rsid w:val="00BC554D"/>
    <w:rsid w:val="00BC6C2B"/>
    <w:rsid w:val="00BD67E1"/>
    <w:rsid w:val="00BD6CBC"/>
    <w:rsid w:val="00BE4079"/>
    <w:rsid w:val="00C07B9D"/>
    <w:rsid w:val="00C25F9E"/>
    <w:rsid w:val="00C3342C"/>
    <w:rsid w:val="00C352A9"/>
    <w:rsid w:val="00C43280"/>
    <w:rsid w:val="00C46971"/>
    <w:rsid w:val="00C52903"/>
    <w:rsid w:val="00C64278"/>
    <w:rsid w:val="00C761A5"/>
    <w:rsid w:val="00C81C29"/>
    <w:rsid w:val="00C82BF9"/>
    <w:rsid w:val="00C862AC"/>
    <w:rsid w:val="00C87E4C"/>
    <w:rsid w:val="00C91D63"/>
    <w:rsid w:val="00C973B8"/>
    <w:rsid w:val="00C975C1"/>
    <w:rsid w:val="00CD6168"/>
    <w:rsid w:val="00CE12F9"/>
    <w:rsid w:val="00D03061"/>
    <w:rsid w:val="00D078C9"/>
    <w:rsid w:val="00D3333C"/>
    <w:rsid w:val="00D41032"/>
    <w:rsid w:val="00D60558"/>
    <w:rsid w:val="00D7689C"/>
    <w:rsid w:val="00D810B1"/>
    <w:rsid w:val="00D818ED"/>
    <w:rsid w:val="00D9706A"/>
    <w:rsid w:val="00DA15DD"/>
    <w:rsid w:val="00DA558D"/>
    <w:rsid w:val="00DA6554"/>
    <w:rsid w:val="00DB1756"/>
    <w:rsid w:val="00DC60B0"/>
    <w:rsid w:val="00DD6E04"/>
    <w:rsid w:val="00DE4EBE"/>
    <w:rsid w:val="00DF0ACA"/>
    <w:rsid w:val="00DF7D11"/>
    <w:rsid w:val="00E0150A"/>
    <w:rsid w:val="00E02D5F"/>
    <w:rsid w:val="00E04D0B"/>
    <w:rsid w:val="00E06AE2"/>
    <w:rsid w:val="00E07E32"/>
    <w:rsid w:val="00E12DF6"/>
    <w:rsid w:val="00E14C2E"/>
    <w:rsid w:val="00E353AA"/>
    <w:rsid w:val="00E43FA2"/>
    <w:rsid w:val="00E45867"/>
    <w:rsid w:val="00E6626C"/>
    <w:rsid w:val="00E673A8"/>
    <w:rsid w:val="00E75A59"/>
    <w:rsid w:val="00E75D35"/>
    <w:rsid w:val="00E86461"/>
    <w:rsid w:val="00E866A1"/>
    <w:rsid w:val="00E86857"/>
    <w:rsid w:val="00E93CEF"/>
    <w:rsid w:val="00EA1C82"/>
    <w:rsid w:val="00EA3D39"/>
    <w:rsid w:val="00EB5460"/>
    <w:rsid w:val="00EC50B8"/>
    <w:rsid w:val="00ED3F50"/>
    <w:rsid w:val="00ED7962"/>
    <w:rsid w:val="00F12656"/>
    <w:rsid w:val="00F17486"/>
    <w:rsid w:val="00F23D91"/>
    <w:rsid w:val="00F24F27"/>
    <w:rsid w:val="00F34C0E"/>
    <w:rsid w:val="00F53252"/>
    <w:rsid w:val="00F546BB"/>
    <w:rsid w:val="00F7026F"/>
    <w:rsid w:val="00F815E0"/>
    <w:rsid w:val="00F86F0B"/>
    <w:rsid w:val="00F971AD"/>
    <w:rsid w:val="00FA6182"/>
    <w:rsid w:val="00FB1552"/>
    <w:rsid w:val="00FB2F3C"/>
    <w:rsid w:val="00FB5648"/>
    <w:rsid w:val="00FC1710"/>
    <w:rsid w:val="00FC72C1"/>
    <w:rsid w:val="00FD6EBE"/>
    <w:rsid w:val="00FE2875"/>
    <w:rsid w:val="00FF2BA9"/>
    <w:rsid w:val="00FF40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5584B-E4B2-4C6D-A978-5CD97B33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rPr>
      <w:lang w:val="x-none" w:eastAsia="x-none"/>
    </w:rPr>
  </w:style>
  <w:style w:type="character" w:styleId="FootnoteReference">
    <w:name w:val="footnote reference"/>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rPr>
      <w:lang w:val="x-none" w:eastAsia="x-none"/>
    </w:rPr>
  </w:style>
  <w:style w:type="paragraph" w:styleId="NormalIndent">
    <w:name w:val="Normal Indent"/>
    <w:basedOn w:val="Normal"/>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lang w:val="x-none" w:eastAsia="x-none"/>
    </w:rPr>
  </w:style>
  <w:style w:type="character" w:styleId="Hyperlink">
    <w:name w:val="Hyperlink"/>
    <w:uiPriority w:val="99"/>
    <w:rsid w:val="008A4AA7"/>
    <w:rPr>
      <w:color w:val="0000FF"/>
      <w:u w:val="single"/>
    </w:rPr>
  </w:style>
  <w:style w:type="character" w:styleId="CommentReference">
    <w:name w:val="annotation reference"/>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lang w:val="x-none" w:eastAsia="x-none"/>
    </w:rPr>
  </w:style>
  <w:style w:type="character" w:customStyle="1" w:styleId="CommentTextChar">
    <w:name w:val="Comment Text Char"/>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sz w:val="16"/>
      <w:szCs w:val="16"/>
      <w:lang w:val="x-none" w:eastAsia="x-none"/>
    </w:rPr>
  </w:style>
  <w:style w:type="character" w:customStyle="1" w:styleId="BalloonTextChar">
    <w:name w:val="Balloon Text Char"/>
    <w:link w:val="BalloonText"/>
    <w:uiPriority w:val="99"/>
    <w:semiHidden/>
    <w:rsid w:val="00E07E32"/>
    <w:rPr>
      <w:rFonts w:ascii="Tahoma" w:hAnsi="Tahoma" w:cs="Tahoma"/>
      <w:sz w:val="16"/>
      <w:szCs w:val="16"/>
    </w:rPr>
  </w:style>
  <w:style w:type="character" w:styleId="FollowedHyperlink">
    <w:name w:val="FollowedHyperlink"/>
    <w:uiPriority w:val="99"/>
    <w:semiHidden/>
    <w:unhideWhenUsed/>
    <w:rsid w:val="00DA15DD"/>
    <w:rPr>
      <w:color w:val="800080"/>
      <w:u w:val="single"/>
    </w:rPr>
  </w:style>
  <w:style w:type="paragraph" w:styleId="ListParagraph">
    <w:name w:val="List Paragraph"/>
    <w:aliases w:val="List Paragraph (numbered (a)),Normal 2,Main numbered paragraph,References,Source,List_Paragraph,Multilevel para_II,List Paragraph1,MC Paragraphe Liste,Colorful List - Accent 11,Bullets,Akapit z listą BS,List Bullet-OpsManual,Title Style 1"/>
    <w:basedOn w:val="Normal"/>
    <w:link w:val="ListParagraphChar"/>
    <w:uiPriority w:val="34"/>
    <w:qFormat/>
    <w:rsid w:val="00A42203"/>
    <w:pPr>
      <w:ind w:left="720"/>
      <w:contextualSpacing/>
    </w:pPr>
  </w:style>
  <w:style w:type="character" w:styleId="Strong">
    <w:name w:val="Strong"/>
    <w:uiPriority w:val="22"/>
    <w:qFormat/>
    <w:rsid w:val="004E3FA8"/>
    <w:rPr>
      <w:b/>
      <w:bCs/>
    </w:rPr>
  </w:style>
  <w:style w:type="character" w:customStyle="1" w:styleId="FooterChar">
    <w:name w:val="Footer Char"/>
    <w:link w:val="Footer"/>
    <w:uiPriority w:val="99"/>
    <w:rsid w:val="00B10541"/>
    <w:rPr>
      <w:rFonts w:ascii="CG Times" w:hAnsi="CG Times"/>
      <w:sz w:val="22"/>
    </w:rPr>
  </w:style>
  <w:style w:type="character" w:customStyle="1" w:styleId="BodyTextChar">
    <w:name w:val="Body Text Char"/>
    <w:link w:val="BodyText"/>
    <w:semiHidden/>
    <w:rsid w:val="00DF7D11"/>
    <w:rPr>
      <w:rFonts w:ascii="CG Times" w:hAnsi="CG Times"/>
      <w:spacing w:val="-2"/>
      <w:sz w:val="24"/>
    </w:rPr>
  </w:style>
  <w:style w:type="character" w:customStyle="1" w:styleId="HeaderChar">
    <w:name w:val="Header Char"/>
    <w:link w:val="Header"/>
    <w:uiPriority w:val="99"/>
    <w:rsid w:val="00B01419"/>
    <w:rPr>
      <w:rFonts w:ascii="CG Times" w:hAnsi="CG Times"/>
      <w:sz w:val="22"/>
    </w:rPr>
  </w:style>
  <w:style w:type="paragraph" w:styleId="Revision">
    <w:name w:val="Revision"/>
    <w:hidden/>
    <w:uiPriority w:val="99"/>
    <w:semiHidden/>
    <w:rsid w:val="009A47FE"/>
    <w:rPr>
      <w:rFonts w:ascii="CG Times" w:hAnsi="CG Times"/>
      <w:sz w:val="22"/>
    </w:rPr>
  </w:style>
  <w:style w:type="paragraph" w:customStyle="1" w:styleId="Amir">
    <w:name w:val="Amir"/>
    <w:basedOn w:val="Heading1"/>
    <w:link w:val="AmirChar"/>
    <w:autoRedefine/>
    <w:qFormat/>
    <w:rsid w:val="00097BE3"/>
    <w:pPr>
      <w:tabs>
        <w:tab w:val="clear" w:pos="-720"/>
      </w:tabs>
      <w:suppressAutoHyphens w:val="0"/>
      <w:spacing w:before="240" w:line="360" w:lineRule="auto"/>
      <w:jc w:val="left"/>
    </w:pPr>
    <w:rPr>
      <w:bCs/>
      <w:smallCaps w:val="0"/>
      <w:sz w:val="24"/>
      <w:szCs w:val="24"/>
      <w:lang w:bidi="prs-AF"/>
    </w:rPr>
  </w:style>
  <w:style w:type="character" w:customStyle="1" w:styleId="AmirChar">
    <w:name w:val="Amir Char"/>
    <w:link w:val="Amir"/>
    <w:rsid w:val="00097BE3"/>
    <w:rPr>
      <w:b/>
      <w:bCs/>
      <w:sz w:val="24"/>
      <w:szCs w:val="24"/>
      <w:lang w:bidi="prs-AF"/>
    </w:rPr>
  </w:style>
  <w:style w:type="paragraph" w:customStyle="1" w:styleId="Sub">
    <w:name w:val="Sub"/>
    <w:basedOn w:val="Amir"/>
    <w:next w:val="Subtitle"/>
    <w:link w:val="SubChar"/>
    <w:autoRedefine/>
    <w:qFormat/>
    <w:rsid w:val="001E11B8"/>
    <w:pPr>
      <w:outlineLvl w:val="1"/>
    </w:pPr>
    <w:rPr>
      <w:caps/>
    </w:rPr>
  </w:style>
  <w:style w:type="character" w:customStyle="1" w:styleId="SubChar">
    <w:name w:val="Sub Char"/>
    <w:link w:val="Sub"/>
    <w:rsid w:val="001E11B8"/>
    <w:rPr>
      <w:b/>
      <w:bCs/>
      <w:caps/>
      <w:sz w:val="24"/>
      <w:szCs w:val="24"/>
      <w:lang w:bidi="prs-AF"/>
    </w:rPr>
  </w:style>
  <w:style w:type="paragraph" w:styleId="Subtitle">
    <w:name w:val="Subtitle"/>
    <w:basedOn w:val="Normal"/>
    <w:next w:val="Normal"/>
    <w:link w:val="SubtitleChar"/>
    <w:uiPriority w:val="11"/>
    <w:qFormat/>
    <w:rsid w:val="001E11B8"/>
    <w:pPr>
      <w:spacing w:after="60"/>
      <w:jc w:val="center"/>
      <w:outlineLvl w:val="1"/>
    </w:pPr>
    <w:rPr>
      <w:rFonts w:ascii="Cambria" w:hAnsi="Cambria"/>
      <w:sz w:val="24"/>
      <w:szCs w:val="24"/>
    </w:rPr>
  </w:style>
  <w:style w:type="character" w:customStyle="1" w:styleId="SubtitleChar">
    <w:name w:val="Subtitle Char"/>
    <w:link w:val="Subtitle"/>
    <w:uiPriority w:val="11"/>
    <w:rsid w:val="001E11B8"/>
    <w:rPr>
      <w:rFonts w:ascii="Cambria" w:eastAsia="Times New Roman" w:hAnsi="Cambria" w:cs="Times New Roman"/>
      <w:sz w:val="24"/>
      <w:szCs w:val="24"/>
    </w:rPr>
  </w:style>
  <w:style w:type="character" w:styleId="BookTitle">
    <w:name w:val="Book Title"/>
    <w:uiPriority w:val="33"/>
    <w:qFormat/>
    <w:rsid w:val="00703040"/>
    <w:rPr>
      <w:rFonts w:ascii="Calibri" w:hAnsi="Calibri"/>
      <w:b/>
      <w:bCs/>
      <w:caps w:val="0"/>
      <w:smallCaps/>
      <w:spacing w:val="5"/>
      <w:sz w:val="32"/>
    </w:rPr>
  </w:style>
  <w:style w:type="character" w:customStyle="1" w:styleId="ListParagraphChar">
    <w:name w:val="List Paragraph Char"/>
    <w:aliases w:val="List Paragraph (numbered (a)) Char,Normal 2 Char,Main numbered paragraph Char,References Char,Source Char,List_Paragraph Char,Multilevel para_II Char,List Paragraph1 Char,MC Paragraphe Liste Char,Colorful List - Accent 11 Char"/>
    <w:link w:val="ListParagraph"/>
    <w:uiPriority w:val="34"/>
    <w:locked/>
    <w:rsid w:val="00284A5E"/>
    <w:rPr>
      <w:rFonts w:ascii="CG Times" w:hAnsi="CG Times"/>
      <w:sz w:val="22"/>
    </w:rPr>
  </w:style>
  <w:style w:type="character" w:customStyle="1" w:styleId="HeadingChar">
    <w:name w:val="Heading Char"/>
    <w:basedOn w:val="DefaultParagraphFont"/>
    <w:link w:val="Heading"/>
    <w:rsid w:val="00000B16"/>
    <w:rPr>
      <w:rFonts w:asciiTheme="majorBidi" w:hAnsiTheme="majorBidi" w:cstheme="majorBidi"/>
      <w:b/>
      <w:bCs/>
      <w:sz w:val="24"/>
      <w:szCs w:val="24"/>
      <w:lang w:bidi="prs-AF"/>
    </w:rPr>
  </w:style>
  <w:style w:type="paragraph" w:customStyle="1" w:styleId="Heading">
    <w:name w:val="Heading"/>
    <w:basedOn w:val="Normal"/>
    <w:next w:val="Heading1"/>
    <w:link w:val="HeadingChar"/>
    <w:qFormat/>
    <w:rsid w:val="00000B16"/>
    <w:pPr>
      <w:spacing w:after="160" w:line="259" w:lineRule="auto"/>
    </w:pPr>
    <w:rPr>
      <w:rFonts w:asciiTheme="majorBidi" w:hAnsiTheme="majorBidi" w:cstheme="majorBidi"/>
      <w:b/>
      <w:bCs/>
      <w:sz w:val="24"/>
      <w:szCs w:val="24"/>
      <w:lang w:bidi="prs-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a.gov.a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ci.gov.af" TargetMode="External"/><Relationship Id="rId4" Type="http://schemas.openxmlformats.org/officeDocument/2006/relationships/settings" Target="settings.xml"/><Relationship Id="rId9" Type="http://schemas.openxmlformats.org/officeDocument/2006/relationships/hyperlink" Target="mailto:Wahid.wesal201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18D8-6537-4550-82CC-A9571A07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13971</CharactersWithSpaces>
  <SharedDoc>false</SharedDoc>
  <HLinks>
    <vt:vector size="36" baseType="variant">
      <vt:variant>
        <vt:i4>8060969</vt:i4>
      </vt:variant>
      <vt:variant>
        <vt:i4>15</vt:i4>
      </vt:variant>
      <vt:variant>
        <vt:i4>0</vt:i4>
      </vt:variant>
      <vt:variant>
        <vt:i4>5</vt:i4>
      </vt:variant>
      <vt:variant>
        <vt:lpwstr>http://www.npa.gov.af/</vt:lpwstr>
      </vt:variant>
      <vt:variant>
        <vt:lpwstr/>
      </vt:variant>
      <vt:variant>
        <vt:i4>6815773</vt:i4>
      </vt:variant>
      <vt:variant>
        <vt:i4>12</vt:i4>
      </vt:variant>
      <vt:variant>
        <vt:i4>0</vt:i4>
      </vt:variant>
      <vt:variant>
        <vt:i4>5</vt:i4>
      </vt:variant>
      <vt:variant>
        <vt:lpwstr>mailto:raminnoori123@gmail.com</vt:lpwstr>
      </vt:variant>
      <vt:variant>
        <vt:lpwstr/>
      </vt:variant>
      <vt:variant>
        <vt:i4>7274560</vt:i4>
      </vt:variant>
      <vt:variant>
        <vt:i4>9</vt:i4>
      </vt:variant>
      <vt:variant>
        <vt:i4>0</vt:i4>
      </vt:variant>
      <vt:variant>
        <vt:i4>5</vt:i4>
      </vt:variant>
      <vt:variant>
        <vt:lpwstr>mailto:zabihulrahman.rahmani@aop.gov.af</vt:lpwstr>
      </vt:variant>
      <vt:variant>
        <vt:lpwstr/>
      </vt:variant>
      <vt:variant>
        <vt:i4>7012436</vt:i4>
      </vt:variant>
      <vt:variant>
        <vt:i4>6</vt:i4>
      </vt:variant>
      <vt:variant>
        <vt:i4>0</vt:i4>
      </vt:variant>
      <vt:variant>
        <vt:i4>5</vt:i4>
      </vt:variant>
      <vt:variant>
        <vt:lpwstr>mailto:mohammad.javid@aop.gov.af</vt:lpwstr>
      </vt:variant>
      <vt:variant>
        <vt:lpwstr/>
      </vt:variant>
      <vt:variant>
        <vt:i4>5701743</vt:i4>
      </vt:variant>
      <vt:variant>
        <vt:i4>3</vt:i4>
      </vt:variant>
      <vt:variant>
        <vt:i4>0</vt:i4>
      </vt:variant>
      <vt:variant>
        <vt:i4>5</vt:i4>
      </vt:variant>
      <vt:variant>
        <vt:lpwstr>mailto:Hikmatullah.Asad@aop.gov.af</vt:lpwstr>
      </vt:variant>
      <vt:variant>
        <vt:lpwstr/>
      </vt:variant>
      <vt:variant>
        <vt:i4>8060969</vt:i4>
      </vt:variant>
      <vt:variant>
        <vt:i4>0</vt:i4>
      </vt:variant>
      <vt:variant>
        <vt:i4>0</vt:i4>
      </vt:variant>
      <vt:variant>
        <vt:i4>5</vt:i4>
      </vt:variant>
      <vt:variant>
        <vt:lpwstr>http://www.npa.gov.af/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cp:lastModifiedBy>DELL</cp:lastModifiedBy>
  <cp:revision>30</cp:revision>
  <cp:lastPrinted>2017-08-26T20:40:00Z</cp:lastPrinted>
  <dcterms:created xsi:type="dcterms:W3CDTF">2020-03-08T15:31:00Z</dcterms:created>
  <dcterms:modified xsi:type="dcterms:W3CDTF">2020-06-23T17:48:00Z</dcterms:modified>
</cp:coreProperties>
</file>