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BC" w:rsidRDefault="00332BBC" w:rsidP="00332BBC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>لایحه وظایف</w:t>
      </w:r>
    </w:p>
    <w:p w:rsidR="00332BBC" w:rsidRDefault="00332BBC" w:rsidP="00332BBC">
      <w:pPr>
        <w:bidi/>
        <w:jc w:val="center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</w:t>
      </w:r>
    </w:p>
    <w:p w:rsidR="00332BBC" w:rsidRDefault="00332BBC" w:rsidP="00332BBC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عنوان وظیفه :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val="en-US" w:bidi="fa-IR"/>
        </w:rPr>
        <w:t xml:space="preserve">آمر </w:t>
      </w:r>
      <w:r>
        <w:rPr>
          <w:rFonts w:ascii="Arial" w:hAnsi="Arial" w:cs="Arial" w:hint="cs"/>
          <w:b/>
          <w:bCs/>
          <w:rtl/>
          <w:lang w:val="en-US" w:bidi="fa-IR"/>
        </w:rPr>
        <w:t>صنعت و تجارت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/>
          <w:b/>
          <w:bCs/>
          <w:lang w:val="en-US" w:bidi="fa-IR"/>
        </w:rPr>
        <w:t xml:space="preserve"> </w:t>
      </w:r>
      <w:r>
        <w:rPr>
          <w:rFonts w:ascii="Arial" w:hAnsi="Arial" w:cs="Arial"/>
          <w:b/>
          <w:bCs/>
          <w:rtl/>
          <w:lang w:val="en-US" w:bidi="fa-IR"/>
        </w:rPr>
        <w:t xml:space="preserve">  </w:t>
      </w:r>
    </w:p>
    <w:p w:rsidR="00332BBC" w:rsidRDefault="00332BBC" w:rsidP="00332BBC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وزارت و یا اداره: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</w:p>
    <w:p w:rsidR="00332BBC" w:rsidRDefault="00332BBC" w:rsidP="00332BBC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موقعیت: بدخشان </w:t>
      </w:r>
    </w:p>
    <w:p w:rsidR="00332BBC" w:rsidRDefault="00332BBC" w:rsidP="00332BBC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بخش: آمریت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  <w:bookmarkStart w:id="0" w:name="_GoBack"/>
      <w:bookmarkEnd w:id="0"/>
      <w:r>
        <w:rPr>
          <w:rFonts w:ascii="Arial" w:hAnsi="Arial" w:cs="Arial"/>
          <w:b/>
          <w:bCs/>
          <w:rtl/>
          <w:lang w:bidi="fa-IR"/>
        </w:rPr>
        <w:t xml:space="preserve"> </w:t>
      </w:r>
    </w:p>
    <w:p w:rsidR="00332BBC" w:rsidRDefault="00332BBC" w:rsidP="00332BBC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بست: (3)</w:t>
      </w:r>
    </w:p>
    <w:p w:rsidR="00332BBC" w:rsidRDefault="00332BBC" w:rsidP="00332BBC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گزارشدهی به: </w:t>
      </w:r>
      <w:r>
        <w:rPr>
          <w:rFonts w:ascii="Arial" w:hAnsi="Arial" w:cs="Arial"/>
          <w:b/>
          <w:bCs/>
          <w:rtl/>
          <w:lang w:val="en-US" w:bidi="fa-IR"/>
        </w:rPr>
        <w:t xml:space="preserve">مقام وزارت </w:t>
      </w:r>
    </w:p>
    <w:p w:rsidR="00332BBC" w:rsidRDefault="00332BBC" w:rsidP="00332BBC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گزارشگیری از:  </w:t>
      </w:r>
      <w:r>
        <w:rPr>
          <w:rFonts w:ascii="Arial" w:hAnsi="Arial" w:cs="Arial"/>
          <w:b/>
          <w:bCs/>
          <w:color w:val="548DD4" w:themeColor="text2" w:themeTint="99"/>
          <w:rtl/>
          <w:lang w:bidi="fa-IR"/>
        </w:rPr>
        <w:t>مدیر صدور جوازنامه ها واعضای مسلکی(انکشاف صادرات ،</w:t>
      </w:r>
      <w:r>
        <w:rPr>
          <w:rFonts w:ascii="Arial" w:hAnsi="Arial" w:cs="Arial"/>
          <w:b/>
          <w:bCs/>
          <w:color w:val="548DD4" w:themeColor="text2" w:themeTint="99"/>
          <w:rtl/>
          <w:lang w:val="en-US" w:bidi="fa-IR"/>
        </w:rPr>
        <w:t>ثبت مرکزی مشاغل وفعالیت های تجارتی،</w:t>
      </w:r>
      <w:r>
        <w:rPr>
          <w:rFonts w:ascii="Arial" w:hAnsi="Arial" w:cs="Arial"/>
          <w:b/>
          <w:bCs/>
          <w:color w:val="548DD4" w:themeColor="text2" w:themeTint="99"/>
          <w:rtl/>
          <w:lang w:bidi="fa-IR"/>
        </w:rPr>
        <w:t>توسعه رقابت وحمایت ازمستهلکین وانکشاف سکتور خصوصی وامور صنایع)</w:t>
      </w:r>
      <w:r>
        <w:rPr>
          <w:rFonts w:ascii="Arial" w:hAnsi="Arial" w:cs="Arial"/>
          <w:b/>
          <w:bCs/>
          <w:rtl/>
          <w:lang w:bidi="fa-IR"/>
        </w:rPr>
        <w:t xml:space="preserve">         </w:t>
      </w:r>
    </w:p>
    <w:p w:rsidR="00332BBC" w:rsidRDefault="00332BBC" w:rsidP="00332BBC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کود:</w:t>
      </w:r>
      <w:r>
        <w:rPr>
          <w:rFonts w:ascii="Arial" w:hAnsi="Arial" w:cs="Arial"/>
          <w:lang w:bidi="fa-IR"/>
        </w:rPr>
        <w:t xml:space="preserve"> 25-17 -001</w:t>
      </w:r>
    </w:p>
    <w:p w:rsidR="00332BBC" w:rsidRDefault="00332BBC" w:rsidP="00332BBC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.....................................................................................................هدف وظیفه:</w:t>
      </w:r>
      <w:r>
        <w:rPr>
          <w:rFonts w:asciiTheme="minorBidi" w:hAnsiTheme="minorBidi" w:cstheme="minorBidi"/>
          <w:color w:val="FF0000"/>
          <w:rtl/>
          <w:lang w:bidi="fa-IR"/>
        </w:rPr>
        <w:t xml:space="preserve"> </w:t>
      </w:r>
      <w:r>
        <w:rPr>
          <w:rFonts w:asciiTheme="minorBidi" w:hAnsiTheme="minorBidi" w:cstheme="minorBidi"/>
          <w:rtl/>
          <w:lang w:bidi="fa-IR"/>
        </w:rPr>
        <w:t>نظارت ازتطبیق قوانین، پالیسی ها و پلان های عملیاتی آمریت جهت عرضه خدمات موثردرسطح ولایت.</w:t>
      </w:r>
    </w:p>
    <w:p w:rsidR="00332BBC" w:rsidRDefault="00332BBC" w:rsidP="00332BBC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</w:t>
      </w:r>
    </w:p>
    <w:p w:rsidR="00332BBC" w:rsidRDefault="00332BBC" w:rsidP="00332BBC">
      <w:pPr>
        <w:bidi/>
        <w:rPr>
          <w:rFonts w:ascii="Arial" w:hAnsi="Arial" w:cs="Arial"/>
          <w:b/>
          <w:bCs/>
          <w:sz w:val="12"/>
          <w:szCs w:val="12"/>
          <w:lang w:bidi="fa-IR"/>
        </w:rPr>
      </w:pPr>
    </w:p>
    <w:p w:rsidR="00332BBC" w:rsidRDefault="00332BBC" w:rsidP="00332BBC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مسؤلیت های وظیفوی: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ترتیب وتنظیم پلان کاری آمریت درمطابقت با پلان عمومی جهت نیل به اهداف تعین شده  .</w:t>
      </w:r>
    </w:p>
    <w:p w:rsidR="00332BBC" w:rsidRDefault="00332BBC" w:rsidP="00332BBC">
      <w:pPr>
        <w:numPr>
          <w:ilvl w:val="0"/>
          <w:numId w:val="1"/>
        </w:numPr>
        <w:bidi/>
        <w:jc w:val="both"/>
        <w:rPr>
          <w:rFonts w:ascii="Arial Rounded MT Bold" w:hAnsi="Arial Rounded MT Bold" w:cs="Arial"/>
          <w:rtl/>
          <w:lang w:bidi="fa-IR"/>
        </w:rPr>
      </w:pPr>
      <w:r>
        <w:rPr>
          <w:rFonts w:ascii="Arial Rounded MT Bold" w:hAnsi="Arial Rounded MT Bold" w:cs="Arial"/>
          <w:rtl/>
          <w:lang w:bidi="fa-IR"/>
        </w:rPr>
        <w:t>ارایه مشوره های سودمند مسلکی در جهت تطبیق اهداف وغنا مندی برنامه های آمریت</w:t>
      </w:r>
      <w:r>
        <w:rPr>
          <w:rFonts w:asciiTheme="minorBidi" w:hAnsiTheme="minorBidi" w:cstheme="minorBidi"/>
          <w:rtl/>
          <w:lang w:bidi="fa-IR"/>
        </w:rPr>
        <w:t xml:space="preserve"> به منظور رسیدن به اهداف استراتیژیکی آمریت</w:t>
      </w:r>
      <w:r>
        <w:rPr>
          <w:rFonts w:asciiTheme="minorBidi" w:hAnsiTheme="minorBidi" w:cstheme="minorBidi"/>
          <w:lang w:bidi="fa-IR"/>
        </w:rPr>
        <w:t xml:space="preserve"> </w:t>
      </w:r>
      <w:r>
        <w:rPr>
          <w:rFonts w:asciiTheme="minorBidi" w:hAnsiTheme="minorBidi" w:cstheme="minorBidi"/>
          <w:rtl/>
          <w:lang w:bidi="fa-IR"/>
        </w:rPr>
        <w:t>درسطح ولایت</w:t>
      </w:r>
      <w:r>
        <w:rPr>
          <w:rFonts w:ascii="Arial Rounded MT Bold" w:hAnsi="Arial Rounded MT Bold" w:cs="Arial"/>
          <w:rtl/>
          <w:lang w:bidi="fa-IR"/>
        </w:rPr>
        <w:t>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تفکیک وتشخیص نیازمندی های بخش های مربوطه و اتخاذ تصامیم بموقع در رابطه به تنظیم امور مالی واداری در سطح ولایت  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نظارت ازصدور وتجدید جوازنامه ها اعم از جواز نامه های شرکتی ، انفرادی ، ترانزیتی و کوپراتیفی درولایت  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مشارکت وهمکاری در عرصه ایجاد یک اقتصاد رسمی و قانونی از طریق صدور جوازنامه ها برای صادرات و واردات درولایت مربوطه  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اداره وانسجام امور مربوط به انکشاف صادرات جهت بدخشان م نمودن خدمات ثبت برای تشبثاتی که قصد فعالیت را در داخل ولایت دارند.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نظارت ازتطبیق پالیسی و استراتیژی سکتور خصوصی و امور غرض بهبود و ارتقای سرمایه گذاری ها در صنایع و انکشاف سکتور خصوصی در ولایت مربوطه.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همکاری و ایجاد تسهیلات جهت تطبیق اصلاحات تصویب شده، مدیریت مالی، نظارت امور محاسباتی و حمایت امور تولیدی و اقتصادی موسسات تولیدی امور صنایع، تصدی ها و شرکت های دولتی درولایت مربوطه  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حمایت از حقوق مستهلکین و ساختار های رقابتی جهت تامین رقابت سالم در مار کیت برای عرضه خدمات و تولیدات بخصوص آن فعالیت های اقتصادی و تجارتی که دراستای عرضه مواد اولیه صورت میگیرد.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انسجام امور پارک های صنعتی و همکاری در ایجاد و توسعه  آن مطابق  نیازمندی ولایت مربوطه.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 xml:space="preserve">مراقبت  از  نحوه  فعالیت های  فابریکات  احداث  شده  در چوکات پارک های صنعتی در ولایت مربوطه. 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مدیریت کارمندان تحت اثر جهت حصول اطمینان از استخدام ، تشویق ، رشد وآموزش آنها درولایت مربوطه  .</w:t>
      </w:r>
    </w:p>
    <w:p w:rsidR="00332BBC" w:rsidRDefault="00332BBC" w:rsidP="00332BBC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اجرای سایر وظایف که از طرف مقامات مطابق قوانین ، مقررات واهداف وزارت سپرده میشود .</w:t>
      </w:r>
    </w:p>
    <w:p w:rsidR="00332BBC" w:rsidRDefault="00332BBC" w:rsidP="00332BBC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Arial"/>
          <w:b/>
          <w:bCs/>
          <w:lang w:bidi="fa-IR"/>
        </w:rPr>
        <w:t>.....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</w:t>
      </w:r>
    </w:p>
    <w:p w:rsidR="00332BBC" w:rsidRDefault="00332BBC" w:rsidP="00332BBC">
      <w:pPr>
        <w:bidi/>
        <w:rPr>
          <w:rFonts w:ascii="Arial" w:hAnsi="Arial" w:cs="Arial"/>
          <w:b/>
          <w:bCs/>
          <w:sz w:val="10"/>
          <w:szCs w:val="10"/>
          <w:lang w:bidi="fa-IR"/>
        </w:rPr>
      </w:pPr>
    </w:p>
    <w:p w:rsidR="00332BBC" w:rsidRDefault="00332BBC" w:rsidP="00332BBC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تحصیلات، تجارب و مهارت های لازم: </w:t>
      </w:r>
    </w:p>
    <w:p w:rsidR="00332BBC" w:rsidRDefault="00332BBC" w:rsidP="00332BBC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332BBC" w:rsidRDefault="00332BBC" w:rsidP="00332BBC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1.درجه تحصیل </w:t>
      </w:r>
    </w:p>
    <w:p w:rsidR="00332BBC" w:rsidRDefault="00332BBC" w:rsidP="00332BBC">
      <w:pPr>
        <w:numPr>
          <w:ilvl w:val="1"/>
          <w:numId w:val="2"/>
        </w:numPr>
        <w:bidi/>
        <w:rPr>
          <w:rFonts w:ascii="Arial" w:hAnsi="Arial" w:cs="Arial"/>
          <w:rtl/>
          <w:lang w:bidi="fa-IR"/>
        </w:rPr>
      </w:pPr>
      <w:r>
        <w:rPr>
          <w:rFonts w:ascii="Arial" w:hAnsi="Arial" w:cs="Arial"/>
          <w:rtl/>
          <w:lang w:bidi="fa-IR"/>
        </w:rPr>
        <w:t xml:space="preserve">حد اقل لیسانس اقتصاد/اداره عامه به </w:t>
      </w:r>
      <w:r>
        <w:rPr>
          <w:rFonts w:ascii="Arial" w:hAnsi="Arial" w:cs="Arial"/>
          <w:color w:val="FF0000"/>
          <w:rtl/>
          <w:lang w:bidi="fa-IR"/>
        </w:rPr>
        <w:t>( حایز سند ماستری )</w:t>
      </w:r>
      <w:r>
        <w:rPr>
          <w:rFonts w:ascii="Arial" w:hAnsi="Arial" w:cs="Arial"/>
          <w:rtl/>
          <w:lang w:bidi="fa-IR"/>
        </w:rPr>
        <w:t xml:space="preserve"> ارجعیت داده میشود . </w:t>
      </w:r>
    </w:p>
    <w:p w:rsidR="00332BBC" w:rsidRDefault="00332BBC" w:rsidP="00332BBC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2.تجارب لازمه ( نوع و مدت زمان تجربه) </w:t>
      </w:r>
    </w:p>
    <w:p w:rsidR="00332BBC" w:rsidRDefault="00332BBC" w:rsidP="00332BBC">
      <w:pPr>
        <w:numPr>
          <w:ilvl w:val="1"/>
          <w:numId w:val="2"/>
        </w:numPr>
        <w:bidi/>
        <w:rPr>
          <w:rFonts w:ascii="Arial" w:hAnsi="Arial" w:cs="Arial"/>
          <w:rtl/>
          <w:lang w:bidi="fa-IR"/>
        </w:rPr>
      </w:pPr>
      <w:r>
        <w:rPr>
          <w:rFonts w:ascii="Arial" w:hAnsi="Arial" w:cs="Arial"/>
          <w:rtl/>
          <w:lang w:bidi="fa-IR"/>
        </w:rPr>
        <w:t xml:space="preserve">حداقل دو سال تجربه کاری مرتبط به وظیفه </w:t>
      </w:r>
    </w:p>
    <w:p w:rsidR="00332BBC" w:rsidRDefault="00332BBC" w:rsidP="00332BBC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3.مهارت های دیگر ( کورس های کوتاه مدت، آموزش های داخل خدمت وغیره) </w:t>
      </w:r>
    </w:p>
    <w:p w:rsidR="00332BBC" w:rsidRDefault="00332BBC" w:rsidP="00332BBC">
      <w:pPr>
        <w:numPr>
          <w:ilvl w:val="0"/>
          <w:numId w:val="3"/>
        </w:numPr>
        <w:suppressAutoHyphens/>
        <w:bidi/>
        <w:jc w:val="both"/>
        <w:rPr>
          <w:rFonts w:ascii="Arial" w:hAnsi="Arial" w:cs="Arial"/>
          <w:lang w:val="en-AU" w:bidi="fa-IR"/>
        </w:rPr>
      </w:pPr>
      <w:r>
        <w:rPr>
          <w:rFonts w:ascii="Arial" w:hAnsi="Arial" w:cs="Arial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332BBC" w:rsidRDefault="00332BBC" w:rsidP="00332BBC">
      <w:pPr>
        <w:numPr>
          <w:ilvl w:val="0"/>
          <w:numId w:val="4"/>
        </w:numPr>
        <w:bidi/>
        <w:jc w:val="both"/>
        <w:rPr>
          <w:rFonts w:ascii="Arial" w:hAnsi="Arial" w:cs="Arial"/>
          <w:lang w:val="en-US" w:bidi="ps-AF"/>
        </w:rPr>
      </w:pPr>
      <w:r>
        <w:rPr>
          <w:rFonts w:ascii="Arial" w:hAnsi="Arial" w:cs="Arial"/>
          <w:rtl/>
          <w:lang w:bidi="ps-AF"/>
        </w:rPr>
        <w:t>توانائی رهنمائی</w:t>
      </w:r>
      <w:r>
        <w:rPr>
          <w:rFonts w:ascii="Arial" w:hAnsi="Arial" w:cs="Arial"/>
          <w:rtl/>
          <w:lang w:bidi="fa-IR"/>
        </w:rPr>
        <w:t>،</w:t>
      </w:r>
      <w:r>
        <w:rPr>
          <w:rFonts w:ascii="Arial" w:hAnsi="Arial" w:cs="Arial"/>
          <w:rtl/>
          <w:lang w:bidi="ps-AF"/>
        </w:rPr>
        <w:t xml:space="preserve"> کنترول اداره </w:t>
      </w:r>
      <w:r>
        <w:rPr>
          <w:rFonts w:ascii="Arial" w:hAnsi="Arial" w:cs="Arial"/>
          <w:rtl/>
          <w:lang w:bidi="fa-IR"/>
        </w:rPr>
        <w:t>و</w:t>
      </w:r>
      <w:r>
        <w:rPr>
          <w:rFonts w:ascii="Arial" w:hAnsi="Arial" w:cs="Arial"/>
          <w:rtl/>
          <w:lang w:bidi="ps-AF"/>
        </w:rPr>
        <w:t xml:space="preserve"> قابلیت تطبیق خط مشی ( پالیسی ) اداره مربوط. </w:t>
      </w:r>
    </w:p>
    <w:p w:rsidR="00332BBC" w:rsidRDefault="00332BBC" w:rsidP="00332BBC">
      <w:pPr>
        <w:bidi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lastRenderedPageBreak/>
        <w:t xml:space="preserve">ترتیب کننده : </w:t>
      </w:r>
      <w:r>
        <w:rPr>
          <w:rFonts w:ascii="Arial" w:hAnsi="Arial" w:cs="Arial"/>
          <w:b/>
          <w:bCs/>
        </w:rPr>
        <w:t>................</w:t>
      </w:r>
      <w:r>
        <w:rPr>
          <w:rFonts w:ascii="Arial" w:hAnsi="Arial" w:cs="Arial"/>
          <w:b/>
          <w:bCs/>
          <w:rtl/>
        </w:rPr>
        <w:t xml:space="preserve">................................. تاریخ: </w:t>
      </w:r>
      <w:r>
        <w:rPr>
          <w:rFonts w:ascii="Arial" w:hAnsi="Arial" w:cs="Arial"/>
          <w:b/>
          <w:bCs/>
        </w:rPr>
        <w:t>......................</w:t>
      </w:r>
      <w:r>
        <w:rPr>
          <w:rFonts w:ascii="Arial" w:hAnsi="Arial" w:cs="Arial"/>
          <w:b/>
          <w:bCs/>
          <w:rtl/>
        </w:rPr>
        <w:t>...........................................</w:t>
      </w:r>
    </w:p>
    <w:p w:rsidR="00332BBC" w:rsidRDefault="00332BBC" w:rsidP="00332BBC">
      <w:pPr>
        <w:bidi/>
        <w:rPr>
          <w:rFonts w:ascii="Arial" w:hAnsi="Arial" w:cs="Arial"/>
          <w:b/>
          <w:bCs/>
        </w:rPr>
      </w:pPr>
    </w:p>
    <w:p w:rsidR="00332BBC" w:rsidRDefault="00332BBC" w:rsidP="00332BBC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</w:rPr>
        <w:t>منظور کننده: ................................................. تاریخ: ...........</w:t>
      </w:r>
      <w:r>
        <w:rPr>
          <w:rFonts w:ascii="Arial" w:hAnsi="Arial" w:cs="Arial"/>
          <w:b/>
          <w:bCs/>
        </w:rPr>
        <w:t>.......</w:t>
      </w:r>
      <w:r>
        <w:rPr>
          <w:rFonts w:ascii="Arial" w:hAnsi="Arial" w:cs="Arial"/>
          <w:b/>
          <w:bCs/>
          <w:rtl/>
        </w:rPr>
        <w:t>...............................................</w:t>
      </w:r>
    </w:p>
    <w:p w:rsidR="00332BBC" w:rsidRDefault="00332BBC"/>
    <w:sectPr w:rsidR="00332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4AB"/>
    <w:multiLevelType w:val="hybridMultilevel"/>
    <w:tmpl w:val="3A44D3B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83443C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D5754"/>
    <w:multiLevelType w:val="hybridMultilevel"/>
    <w:tmpl w:val="0044AC2E"/>
    <w:lvl w:ilvl="0" w:tplc="9EACB02A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BC"/>
    <w:rsid w:val="003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1</cp:revision>
  <dcterms:created xsi:type="dcterms:W3CDTF">2019-10-05T09:46:00Z</dcterms:created>
  <dcterms:modified xsi:type="dcterms:W3CDTF">2019-10-05T09:46:00Z</dcterms:modified>
</cp:coreProperties>
</file>