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tblpPr w:leftFromText="180" w:rightFromText="180" w:horzAnchor="margin" w:tblpY="340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654"/>
      </w:tblGrid>
      <w:tr w:rsidR="008418FC" w:rsidRPr="00AA654E" w:rsidTr="00AA6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4" w:type="dxa"/>
            <w:gridSpan w:val="2"/>
            <w:tcBorders>
              <w:top w:val="nil"/>
              <w:left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AA654E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AA654E" w:rsidTr="00AA6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  <w:lang w:bidi="fa-IR"/>
              </w:rPr>
            </w:pPr>
            <w:r w:rsidRPr="00AA654E">
              <w:rPr>
                <w:rFonts w:ascii="Microsoft Uighur" w:hAnsi="Microsoft Uighur" w:cs="B Nazanin"/>
                <w:rtl/>
                <w:lang w:bidi="fa-IR"/>
              </w:rPr>
              <w:t>شماره اعلان پست:</w:t>
            </w:r>
          </w:p>
        </w:tc>
        <w:tc>
          <w:tcPr>
            <w:tcW w:w="7654" w:type="dxa"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</w:p>
        </w:tc>
      </w:tr>
      <w:tr w:rsidR="008418FC" w:rsidRPr="00AA654E" w:rsidTr="00AA6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654" w:type="dxa"/>
          </w:tcPr>
          <w:p w:rsidR="008418FC" w:rsidRPr="00AA654E" w:rsidRDefault="009A2E3D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AA654E">
              <w:rPr>
                <w:rFonts w:ascii="Microsoft Uighur" w:hAnsi="Microsoft Uighur" w:cs="B Nazanin" w:hint="cs"/>
                <w:rtl/>
                <w:lang w:bidi="ps-AF"/>
              </w:rPr>
              <w:t xml:space="preserve">آمریت </w:t>
            </w:r>
            <w:r w:rsidR="0093456B" w:rsidRPr="00AA654E">
              <w:rPr>
                <w:rFonts w:ascii="Microsoft Uighur" w:hAnsi="Microsoft Uighur" w:cs="B Nazanin" w:hint="cs"/>
                <w:rtl/>
                <w:lang w:bidi="fa-IR"/>
              </w:rPr>
              <w:t>دسترسی به مارکیت ها</w:t>
            </w:r>
          </w:p>
        </w:tc>
      </w:tr>
      <w:tr w:rsidR="008418FC" w:rsidRPr="00AA654E" w:rsidTr="00AA6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654" w:type="dxa"/>
          </w:tcPr>
          <w:p w:rsidR="008418FC" w:rsidRPr="00AA654E" w:rsidRDefault="009A2E3D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AA654E">
              <w:rPr>
                <w:rFonts w:ascii="Microsoft Uighur" w:hAnsi="Microsoft Uighur" w:cs="B Nazanin"/>
                <w:lang w:bidi="ps-AF"/>
              </w:rPr>
              <w:t>3</w:t>
            </w:r>
            <w:r w:rsidR="00155E17" w:rsidRPr="00AA654E">
              <w:rPr>
                <w:rFonts w:ascii="Microsoft Uighur" w:hAnsi="Microsoft Uighur" w:cs="B Nazanin"/>
                <w:rtl/>
              </w:rPr>
              <w:t xml:space="preserve">       </w:t>
            </w:r>
            <w:r w:rsidR="00155E17" w:rsidRPr="00AA654E">
              <w:rPr>
                <w:rFonts w:ascii="Microsoft Uighur" w:hAnsi="Microsoft Uighur" w:cs="B Nazanin"/>
                <w:rtl/>
                <w:lang w:bidi="fa-IR"/>
              </w:rPr>
              <w:t xml:space="preserve">   </w:t>
            </w:r>
          </w:p>
        </w:tc>
      </w:tr>
      <w:tr w:rsidR="008418FC" w:rsidRPr="00AA654E" w:rsidTr="00AA6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654" w:type="dxa"/>
          </w:tcPr>
          <w:p w:rsidR="008418FC" w:rsidRPr="00AA654E" w:rsidRDefault="00590456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صنعت و تجارت</w:t>
            </w:r>
          </w:p>
        </w:tc>
      </w:tr>
      <w:tr w:rsidR="008418FC" w:rsidRPr="00AA654E" w:rsidTr="00AA6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A85241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موقعیت</w:t>
            </w:r>
            <w:r w:rsidRPr="00AA654E">
              <w:rPr>
                <w:rFonts w:ascii="Microsoft Uighur" w:hAnsi="Microsoft Uighur" w:cs="B Nazanin" w:hint="cs"/>
                <w:rtl/>
              </w:rPr>
              <w:t>:</w:t>
            </w:r>
          </w:p>
        </w:tc>
        <w:tc>
          <w:tcPr>
            <w:tcW w:w="7654" w:type="dxa"/>
          </w:tcPr>
          <w:p w:rsidR="008418FC" w:rsidRPr="00AA654E" w:rsidRDefault="005B4146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 w:hint="cs"/>
                <w:rtl/>
              </w:rPr>
              <w:t>کابل</w:t>
            </w:r>
          </w:p>
        </w:tc>
      </w:tr>
      <w:tr w:rsidR="008418FC" w:rsidRPr="00AA654E" w:rsidTr="00AA6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تعداد پست:</w:t>
            </w:r>
          </w:p>
          <w:p w:rsidR="007F005F" w:rsidRPr="00AA654E" w:rsidRDefault="007F005F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 w:hint="cs"/>
                <w:rtl/>
              </w:rPr>
              <w:t>بخش مربوطه :</w:t>
            </w:r>
          </w:p>
        </w:tc>
        <w:tc>
          <w:tcPr>
            <w:tcW w:w="7654" w:type="dxa"/>
          </w:tcPr>
          <w:p w:rsidR="008418FC" w:rsidRPr="00AA654E" w:rsidRDefault="00E05781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(</w:t>
            </w:r>
            <w:r w:rsidR="00155E17" w:rsidRPr="00AA654E">
              <w:rPr>
                <w:rFonts w:ascii="Microsoft Uighur" w:hAnsi="Microsoft Uighur" w:cs="B Nazanin"/>
                <w:rtl/>
              </w:rPr>
              <w:t xml:space="preserve"> </w:t>
            </w:r>
            <w:r w:rsidR="00590456" w:rsidRPr="00AA654E">
              <w:rPr>
                <w:rFonts w:ascii="Microsoft Uighur" w:hAnsi="Microsoft Uighur" w:cs="B Nazanin"/>
                <w:rtl/>
              </w:rPr>
              <w:t>1</w:t>
            </w:r>
            <w:r w:rsidR="00155E17" w:rsidRPr="00AA654E">
              <w:rPr>
                <w:rFonts w:ascii="Microsoft Uighur" w:hAnsi="Microsoft Uighur" w:cs="B Nazanin"/>
                <w:rtl/>
              </w:rPr>
              <w:t xml:space="preserve"> </w:t>
            </w:r>
            <w:r w:rsidR="00E7497C" w:rsidRPr="00AA654E">
              <w:rPr>
                <w:rFonts w:ascii="Microsoft Uighur" w:hAnsi="Microsoft Uighur" w:cs="B Nazanin"/>
                <w:rtl/>
              </w:rPr>
              <w:t>)</w:t>
            </w:r>
          </w:p>
          <w:p w:rsidR="007F005F" w:rsidRPr="00AA654E" w:rsidRDefault="007F005F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 w:hint="cs"/>
                <w:rtl/>
              </w:rPr>
              <w:t xml:space="preserve">ریاست </w:t>
            </w:r>
            <w:r w:rsidR="0093456B" w:rsidRPr="00AA654E">
              <w:rPr>
                <w:rFonts w:ascii="Microsoft Uighur" w:hAnsi="Microsoft Uighur" w:cs="B Nazanin" w:hint="cs"/>
                <w:rtl/>
              </w:rPr>
              <w:t>عمومی پالیسی های تجارتی</w:t>
            </w:r>
          </w:p>
        </w:tc>
      </w:tr>
      <w:tr w:rsidR="008418FC" w:rsidRPr="00AA654E" w:rsidTr="00AA6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گزارشده</w:t>
            </w:r>
            <w:r w:rsidR="00A85241" w:rsidRPr="00AA654E">
              <w:rPr>
                <w:rFonts w:ascii="Microsoft Uighur" w:hAnsi="Microsoft Uighur" w:cs="B Nazanin" w:hint="cs"/>
                <w:rtl/>
              </w:rPr>
              <w:t>ی</w:t>
            </w:r>
            <w:r w:rsidRPr="00AA654E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654" w:type="dxa"/>
          </w:tcPr>
          <w:p w:rsidR="008418FC" w:rsidRPr="00AA654E" w:rsidRDefault="009A2E3D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 w:hint="cs"/>
                <w:rtl/>
                <w:lang w:bidi="ps-AF"/>
              </w:rPr>
              <w:t xml:space="preserve">رئیس </w:t>
            </w:r>
            <w:r w:rsidR="0093456B" w:rsidRPr="00AA654E">
              <w:rPr>
                <w:rFonts w:ascii="Microsoft Uighur" w:hAnsi="Microsoft Uighur" w:cs="B Nazanin" w:hint="cs"/>
                <w:rtl/>
                <w:lang w:bidi="fa-IR"/>
              </w:rPr>
              <w:t>امور سازمان تجارت جهانی</w:t>
            </w:r>
            <w:r w:rsidR="00A85241" w:rsidRPr="00AA654E">
              <w:rPr>
                <w:rFonts w:ascii="Microsoft Uighur" w:hAnsi="Microsoft Uighur" w:cs="B Nazanin" w:hint="cs"/>
                <w:rtl/>
              </w:rPr>
              <w:t xml:space="preserve"> </w:t>
            </w:r>
          </w:p>
        </w:tc>
      </w:tr>
      <w:tr w:rsidR="008418FC" w:rsidRPr="00AA654E" w:rsidTr="00AA6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F005F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گزارش</w:t>
            </w:r>
            <w:r w:rsidRPr="00AA654E">
              <w:rPr>
                <w:rFonts w:ascii="Microsoft Uighur" w:hAnsi="Microsoft Uighur" w:cs="B Nazanin"/>
                <w:rtl/>
              </w:rPr>
              <w:softHyphen/>
              <w:t>گیر</w:t>
            </w:r>
            <w:r w:rsidR="00A85241" w:rsidRPr="00AA654E">
              <w:rPr>
                <w:rFonts w:ascii="Microsoft Uighur" w:hAnsi="Microsoft Uighur" w:cs="B Nazanin" w:hint="cs"/>
                <w:rtl/>
              </w:rPr>
              <w:t>ی</w:t>
            </w:r>
            <w:r w:rsidRPr="00AA654E">
              <w:rPr>
                <w:rFonts w:ascii="Microsoft Uighur" w:hAnsi="Microsoft Uighur" w:cs="B Nazanin"/>
                <w:rtl/>
              </w:rPr>
              <w:t xml:space="preserve"> از:</w:t>
            </w:r>
          </w:p>
        </w:tc>
        <w:tc>
          <w:tcPr>
            <w:tcW w:w="7654" w:type="dxa"/>
          </w:tcPr>
          <w:p w:rsidR="007F005F" w:rsidRPr="00AA654E" w:rsidRDefault="00A91BC9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fa-IR"/>
              </w:rPr>
            </w:pPr>
            <w:r w:rsidRPr="00AA654E">
              <w:rPr>
                <w:rFonts w:ascii="Microsoft Uighur" w:hAnsi="Microsoft Uighur" w:cs="B Nazanin" w:hint="cs"/>
                <w:rtl/>
                <w:lang w:bidi="fa-IR"/>
              </w:rPr>
              <w:t xml:space="preserve">کارکنان تحت اثر </w:t>
            </w:r>
          </w:p>
        </w:tc>
      </w:tr>
      <w:tr w:rsidR="00A91BC9" w:rsidRPr="00AA654E" w:rsidTr="00AA6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A91BC9" w:rsidRPr="00AA654E" w:rsidRDefault="00A91BC9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 w:hint="cs"/>
                <w:rtl/>
              </w:rPr>
              <w:t>کود بست:</w:t>
            </w:r>
          </w:p>
        </w:tc>
        <w:tc>
          <w:tcPr>
            <w:tcW w:w="7654" w:type="dxa"/>
          </w:tcPr>
          <w:p w:rsidR="00A91BC9" w:rsidRPr="00AA654E" w:rsidRDefault="00A91BC9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  <w:lang w:bidi="ps-AF"/>
              </w:rPr>
            </w:pPr>
          </w:p>
        </w:tc>
      </w:tr>
      <w:tr w:rsidR="008418FC" w:rsidRPr="00AA654E" w:rsidTr="00AA6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A654E" w:rsidRDefault="008418FC" w:rsidP="00AA654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/>
                <w:rtl/>
              </w:rPr>
              <w:t>تاریخ بازنگری:</w:t>
            </w:r>
          </w:p>
        </w:tc>
        <w:tc>
          <w:tcPr>
            <w:tcW w:w="7654" w:type="dxa"/>
          </w:tcPr>
          <w:p w:rsidR="008418FC" w:rsidRPr="00AA654E" w:rsidRDefault="00AA654E" w:rsidP="00AA654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AA654E">
              <w:rPr>
                <w:rFonts w:ascii="Microsoft Uighur" w:hAnsi="Microsoft Uighur" w:cs="B Nazanin" w:hint="cs"/>
                <w:rtl/>
              </w:rPr>
              <w:t>۴/۷/۱۳۹۸</w:t>
            </w:r>
          </w:p>
        </w:tc>
      </w:tr>
    </w:tbl>
    <w:p w:rsidR="00AA654E" w:rsidRPr="00AA654E" w:rsidRDefault="00AA654E" w:rsidP="00AA654E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AA654E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</w:t>
      </w:r>
      <w:r w:rsidRPr="00AA654E">
        <w:rPr>
          <w:rFonts w:ascii="Microsoft Uighur" w:hAnsi="Microsoft Uighur" w:cs="B Nazanin" w:hint="cs"/>
          <w:rtl/>
        </w:rPr>
        <w:t>............................................................................</w:t>
      </w:r>
    </w:p>
    <w:p w:rsidR="00E7497C" w:rsidRPr="00AA654E" w:rsidRDefault="008418FC" w:rsidP="00AA654E">
      <w:pPr>
        <w:bidi/>
        <w:spacing w:line="240" w:lineRule="auto"/>
        <w:jc w:val="both"/>
        <w:rPr>
          <w:rFonts w:ascii="Microsoft Uighur" w:hAnsi="Microsoft Uighur" w:cs="B Nazanin"/>
          <w:rtl/>
        </w:rPr>
      </w:pPr>
      <w:r w:rsidRPr="00AA654E">
        <w:rPr>
          <w:rFonts w:ascii="Microsoft Uighur" w:hAnsi="Microsoft Uighur" w:cs="B Nazanin"/>
          <w:b/>
          <w:bCs/>
          <w:rtl/>
        </w:rPr>
        <w:t>هدف وظیفه:</w:t>
      </w:r>
      <w:r w:rsidR="00E7497C" w:rsidRPr="00AA654E">
        <w:rPr>
          <w:rFonts w:ascii="Microsoft Uighur" w:hAnsi="Microsoft Uighur" w:cs="B Nazanin"/>
          <w:b/>
          <w:bCs/>
          <w:rtl/>
        </w:rPr>
        <w:t xml:space="preserve"> </w:t>
      </w:r>
      <w:r w:rsidR="002335F3" w:rsidRPr="00AA654E">
        <w:rPr>
          <w:rFonts w:ascii="Microsoft Uighur" w:hAnsi="Microsoft Uighur" w:cs="B Nazanin" w:hint="cs"/>
          <w:rtl/>
        </w:rPr>
        <w:t xml:space="preserve"> </w:t>
      </w:r>
      <w:r w:rsidR="00393A80" w:rsidRPr="00AA654E">
        <w:rPr>
          <w:rFonts w:ascii="Microsoft Uighur" w:hAnsi="Microsoft Uighur" w:cs="B Nazanin" w:hint="cs"/>
          <w:rtl/>
        </w:rPr>
        <w:t>پیگیری تطبیق پلان تقنینی درمطابقت به مقتضیات سازمان تجارت جهانی ،حصول اطمینان از تطبیق تجارعادلانه ، حل وفصل منازعات تجارتی در سطح بین المللی در مطابقت به اصول حل منازعات تجارتی سازمان تجارت جهانی</w:t>
      </w:r>
    </w:p>
    <w:p w:rsidR="00A91BC9" w:rsidRPr="00AA654E" w:rsidRDefault="00AA654E" w:rsidP="00AA654E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AA654E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</w:t>
      </w:r>
      <w:r w:rsidRPr="00AA654E">
        <w:rPr>
          <w:rFonts w:ascii="Microsoft Uighur" w:hAnsi="Microsoft Uighur" w:cs="B Nazanin" w:hint="cs"/>
          <w:rtl/>
        </w:rPr>
        <w:t>............................................................................</w:t>
      </w:r>
    </w:p>
    <w:p w:rsidR="00B13E43" w:rsidRPr="00AA654E" w:rsidRDefault="008418FC" w:rsidP="00AA654E">
      <w:pPr>
        <w:bidi/>
        <w:spacing w:after="0" w:line="240" w:lineRule="auto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/>
          <w:rtl/>
        </w:rPr>
        <w:t>صلاحیت و مسئولیت های وظیفوی:</w:t>
      </w:r>
    </w:p>
    <w:p w:rsidR="005E7F1E" w:rsidRPr="00AA654E" w:rsidRDefault="005E7F1E" w:rsidP="00AA654E">
      <w:pPr>
        <w:numPr>
          <w:ilvl w:val="0"/>
          <w:numId w:val="14"/>
        </w:numPr>
        <w:bidi/>
        <w:spacing w:after="0" w:line="240" w:lineRule="auto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/>
          <w:rtl/>
        </w:rPr>
        <w:t>طرح و ترتیب پلان کاری ربعوار،</w:t>
      </w:r>
      <w:r w:rsidR="00A91BC9" w:rsidRPr="00AA654E">
        <w:rPr>
          <w:rFonts w:ascii="Microsoft Uighur" w:hAnsi="Microsoft Uighur" w:cs="B Nazanin" w:hint="cs"/>
          <w:rtl/>
        </w:rPr>
        <w:t xml:space="preserve"> </w:t>
      </w:r>
      <w:r w:rsidRPr="00AA654E">
        <w:rPr>
          <w:rFonts w:ascii="Microsoft Uighur" w:hAnsi="Microsoft Uighur" w:cs="B Nazanin"/>
          <w:rtl/>
        </w:rPr>
        <w:t>ماهوار و سالانه  ریاست مربوطه در مطابقت با پلان واهداف وزارت.</w:t>
      </w:r>
    </w:p>
    <w:p w:rsidR="00393A80" w:rsidRPr="00AA654E" w:rsidRDefault="00393A80" w:rsidP="00AA654E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 xml:space="preserve">پیگیری تطبیق پلان تقنینی در مطابقت به مقتضیات ساز مان تجارت </w:t>
      </w:r>
      <w:r w:rsidR="008D4A4E" w:rsidRPr="00AA654E">
        <w:rPr>
          <w:rFonts w:ascii="Microsoft Uighur" w:hAnsi="Microsoft Uighur" w:cs="B Nazanin" w:hint="cs"/>
          <w:rtl/>
        </w:rPr>
        <w:t>جهانی در هماهنگی با وزارت عدلیه</w:t>
      </w:r>
      <w:r w:rsidRPr="00AA654E">
        <w:rPr>
          <w:rFonts w:ascii="Microsoft Uighur" w:hAnsi="Microsoft Uighur" w:cs="B Nazanin" w:hint="cs"/>
          <w:rtl/>
        </w:rPr>
        <w:t>، شورای وزرا وشورای ملی وسایر وزارتخانه ها وادارات ذیربط .</w:t>
      </w:r>
    </w:p>
    <w:p w:rsidR="00393A80" w:rsidRPr="00AA654E" w:rsidRDefault="00393A80" w:rsidP="00AA654E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>نظارت از پروسه تدوین تسوید مسوده قوانین ومقرره های جدید ویا تعدیل در قوانین ومقرره ها موجود</w:t>
      </w:r>
      <w:r w:rsidR="008D4A4E" w:rsidRPr="00AA654E">
        <w:rPr>
          <w:rFonts w:ascii="Microsoft Uighur" w:hAnsi="Microsoft Uighur" w:cs="B Nazanin" w:hint="cs"/>
          <w:rtl/>
        </w:rPr>
        <w:t>ه غرض همسان سازی آنها با مقتضیا</w:t>
      </w:r>
      <w:r w:rsidRPr="00AA654E">
        <w:rPr>
          <w:rFonts w:ascii="Microsoft Uighur" w:hAnsi="Microsoft Uighur" w:cs="B Nazanin" w:hint="cs"/>
          <w:rtl/>
        </w:rPr>
        <w:t>ت بین المللی وتعهدات افغانستان .</w:t>
      </w:r>
    </w:p>
    <w:p w:rsidR="00393A80" w:rsidRPr="00AA654E" w:rsidRDefault="00393A80" w:rsidP="00AA654E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>تامین ارتباط با سکتورهای دولتی وخصوصی غرض دریافت مشکلات ومنازعات تجارتی در سطح بین المللی وحل وفصل آنها در مطابقت به حصول حل منازعات تجارتی ، سازمان تجارت جهانی .</w:t>
      </w:r>
    </w:p>
    <w:p w:rsidR="00393A80" w:rsidRPr="00AA654E" w:rsidRDefault="00393A80" w:rsidP="00AA654E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>تهیه اسناد در خصوص درج و</w:t>
      </w:r>
      <w:r w:rsidR="008D4A4E" w:rsidRPr="00AA654E">
        <w:rPr>
          <w:rFonts w:ascii="Microsoft Uighur" w:hAnsi="Microsoft Uighur" w:cs="B Nazanin" w:hint="cs"/>
          <w:rtl/>
        </w:rPr>
        <w:t xml:space="preserve"> </w:t>
      </w:r>
      <w:r w:rsidRPr="00AA654E">
        <w:rPr>
          <w:rFonts w:ascii="Microsoft Uighur" w:hAnsi="Microsoft Uighur" w:cs="B Nazanin" w:hint="cs"/>
          <w:rtl/>
        </w:rPr>
        <w:t>پیگیری قضیا منازعات تجارتی در رکن حل منازعات تجارتی سازمان تجارت جهانی نیابت از شرکت های متاثر شده وحکومت افغانستان .</w:t>
      </w:r>
    </w:p>
    <w:p w:rsidR="00393A80" w:rsidRPr="00AA654E" w:rsidRDefault="00393A80" w:rsidP="00AA654E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>ارتباط با رهبران تجا</w:t>
      </w:r>
      <w:r w:rsidR="001A1A78" w:rsidRPr="00AA654E">
        <w:rPr>
          <w:rFonts w:ascii="Microsoft Uighur" w:hAnsi="Microsoft Uighur" w:cs="B Nazanin" w:hint="cs"/>
          <w:rtl/>
        </w:rPr>
        <w:t>ر</w:t>
      </w:r>
      <w:r w:rsidRPr="00AA654E">
        <w:rPr>
          <w:rFonts w:ascii="Microsoft Uighur" w:hAnsi="Microsoft Uighur" w:cs="B Nazanin" w:hint="cs"/>
          <w:rtl/>
        </w:rPr>
        <w:t>تی ، هئیت مدیره شرکت ها وسازمان های اجتماعی</w:t>
      </w:r>
      <w:r w:rsidR="003235EF" w:rsidRPr="00AA654E">
        <w:rPr>
          <w:rFonts w:ascii="Microsoft Uighur" w:hAnsi="Microsoft Uighur" w:cs="B Nazanin" w:hint="cs"/>
          <w:rtl/>
        </w:rPr>
        <w:t xml:space="preserve"> مدنی ، اهل خبره وماهرین غرض از </w:t>
      </w:r>
      <w:r w:rsidRPr="00AA654E">
        <w:rPr>
          <w:rFonts w:ascii="Microsoft Uighur" w:hAnsi="Microsoft Uighur" w:cs="B Nazanin" w:hint="cs"/>
          <w:rtl/>
        </w:rPr>
        <w:t>دیاد هماهنگی دولت و</w:t>
      </w:r>
      <w:r w:rsidR="003235EF" w:rsidRPr="00AA654E">
        <w:rPr>
          <w:rFonts w:ascii="Microsoft Uighur" w:hAnsi="Microsoft Uighur" w:cs="B Nazanin" w:hint="cs"/>
          <w:rtl/>
        </w:rPr>
        <w:t xml:space="preserve"> </w:t>
      </w:r>
      <w:r w:rsidRPr="00AA654E">
        <w:rPr>
          <w:rFonts w:ascii="Microsoft Uighur" w:hAnsi="Microsoft Uighur" w:cs="B Nazanin" w:hint="cs"/>
          <w:rtl/>
        </w:rPr>
        <w:t>سکتور خصوصی و</w:t>
      </w:r>
      <w:r w:rsidR="00086DBF" w:rsidRPr="00AA654E">
        <w:rPr>
          <w:rFonts w:ascii="Microsoft Uighur" w:hAnsi="Microsoft Uighur" w:cs="B Nazanin" w:hint="cs"/>
          <w:rtl/>
        </w:rPr>
        <w:t xml:space="preserve"> </w:t>
      </w:r>
      <w:r w:rsidRPr="00AA654E">
        <w:rPr>
          <w:rFonts w:ascii="Microsoft Uighur" w:hAnsi="Microsoft Uighur" w:cs="B Nazanin" w:hint="cs"/>
          <w:rtl/>
        </w:rPr>
        <w:t xml:space="preserve">اشتراک آنها در میکانیزم حل منازعات تجارتی سازمان تجارت جهانی </w:t>
      </w:r>
    </w:p>
    <w:p w:rsidR="00393A80" w:rsidRPr="00AA654E" w:rsidRDefault="00393A80" w:rsidP="00AA654E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>تهیه راپور های دقیق به نهاد تصدی ها شرکت های ذیدخل جهت آگاهی از پیشرفت حل منازعات تجارتی با</w:t>
      </w:r>
      <w:r w:rsidR="0066637C" w:rsidRPr="00AA654E">
        <w:rPr>
          <w:rFonts w:ascii="Microsoft Uighur" w:hAnsi="Microsoft Uighur" w:cs="B Nazanin" w:hint="cs"/>
          <w:rtl/>
        </w:rPr>
        <w:t xml:space="preserve"> </w:t>
      </w:r>
      <w:r w:rsidRPr="00AA654E">
        <w:rPr>
          <w:rFonts w:ascii="Microsoft Uighur" w:hAnsi="Microsoft Uighur" w:cs="B Nazanin" w:hint="cs"/>
          <w:rtl/>
        </w:rPr>
        <w:t>در نظر داشت نگرانی های جوانب ذیعنفع .</w:t>
      </w:r>
    </w:p>
    <w:p w:rsidR="00393A80" w:rsidRPr="00AA654E" w:rsidRDefault="00393A80" w:rsidP="00AA654E">
      <w:pPr>
        <w:pStyle w:val="ListParagraph"/>
        <w:numPr>
          <w:ilvl w:val="0"/>
          <w:numId w:val="14"/>
        </w:numPr>
        <w:bidi/>
        <w:spacing w:after="20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>تامین ارتباط با سکتور خصوصی ونهاد های ذیدخل در خصوصی تهیه اسناد درج منازعات تجارتی در رکن حل منازعات تجارتی غرض حل وفص منازاعات .</w:t>
      </w:r>
    </w:p>
    <w:p w:rsidR="00A91BC9" w:rsidRPr="00AA654E" w:rsidRDefault="00A91BC9" w:rsidP="00AA654E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 xml:space="preserve">ارایه گزارش ماهوار، ربعوار، سالانه و عندالضرورت از بخش مربوطه جهت تحقق اهداف؛ </w:t>
      </w:r>
    </w:p>
    <w:p w:rsidR="00393A80" w:rsidRPr="00AA654E" w:rsidRDefault="00031F0A" w:rsidP="00AA654E">
      <w:pPr>
        <w:numPr>
          <w:ilvl w:val="0"/>
          <w:numId w:val="14"/>
        </w:num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AA654E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AA654E" w:rsidRPr="00AA654E" w:rsidRDefault="00AA654E" w:rsidP="00AA654E">
      <w:pPr>
        <w:bidi/>
        <w:spacing w:after="0" w:line="240" w:lineRule="auto"/>
        <w:rPr>
          <w:rFonts w:ascii="Microsoft Uighur" w:hAnsi="Microsoft Uighur" w:cs="B Nazanin"/>
          <w:rtl/>
        </w:rPr>
      </w:pPr>
      <w:bookmarkStart w:id="0" w:name="_GoBack"/>
      <w:bookmarkEnd w:id="0"/>
      <w:r w:rsidRPr="00AA654E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71297D" w:rsidRPr="00AA654E" w:rsidRDefault="0071297D" w:rsidP="00AA654E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AA654E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:rsidR="00590456" w:rsidRPr="00AA654E" w:rsidRDefault="00590456" w:rsidP="00AA654E">
      <w:pPr>
        <w:bidi/>
        <w:spacing w:after="120" w:line="240" w:lineRule="auto"/>
        <w:contextualSpacing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393A80" w:rsidRPr="00AA654E" w:rsidRDefault="00393A80" w:rsidP="00AA654E">
      <w:pPr>
        <w:numPr>
          <w:ilvl w:val="0"/>
          <w:numId w:val="9"/>
        </w:numPr>
        <w:bidi/>
        <w:spacing w:after="120" w:line="240" w:lineRule="auto"/>
        <w:contextualSpacing/>
        <w:jc w:val="both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/>
          <w:rtl/>
        </w:rPr>
        <w:t>حد اقل سند تحصیلی لیسانس در رشته های: اقتصاد، حقوق</w:t>
      </w:r>
      <w:r w:rsidRPr="00AA654E">
        <w:rPr>
          <w:rFonts w:ascii="Microsoft Uighur" w:hAnsi="Microsoft Uighur" w:cs="B Nazanin" w:hint="cs"/>
          <w:rtl/>
        </w:rPr>
        <w:t>،</w:t>
      </w:r>
      <w:r w:rsidRPr="00AA654E">
        <w:rPr>
          <w:rFonts w:ascii="Microsoft Uighur" w:hAnsi="Microsoft Uighur" w:cs="B Nazanin"/>
          <w:rtl/>
        </w:rPr>
        <w:t xml:space="preserve"> اداره تجارت</w:t>
      </w:r>
      <w:r w:rsidRPr="00AA654E">
        <w:rPr>
          <w:rFonts w:ascii="Microsoft Uighur" w:hAnsi="Microsoft Uighur" w:cs="B Nazanin" w:hint="cs"/>
          <w:rtl/>
        </w:rPr>
        <w:t>، روابط بین الملل و تجارت (</w:t>
      </w:r>
      <w:r w:rsidRPr="00AA654E">
        <w:rPr>
          <w:rFonts w:ascii="Microsoft Uighur" w:hAnsi="Microsoft Uighur" w:cs="B Nazanin"/>
        </w:rPr>
        <w:t>(Commerce</w:t>
      </w:r>
      <w:r w:rsidRPr="00AA654E">
        <w:rPr>
          <w:rFonts w:ascii="Microsoft Uighur" w:hAnsi="Microsoft Uighur" w:cs="B Nazanin"/>
          <w:rtl/>
        </w:rPr>
        <w:t xml:space="preserve"> و به درجه تحصیلی بالاتر در رشته های فوق ارجحیت داده میشود.</w:t>
      </w:r>
    </w:p>
    <w:p w:rsidR="00752322" w:rsidRPr="00AA654E" w:rsidRDefault="00752322" w:rsidP="00AA654E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AA654E">
        <w:rPr>
          <w:rFonts w:ascii="Microsoft Uighur" w:hAnsi="Microsoft Uighur" w:cs="B Nazanin"/>
          <w:rtl/>
        </w:rPr>
        <w:t xml:space="preserve">حداقل </w:t>
      </w:r>
      <w:r w:rsidR="00A23C16" w:rsidRPr="00AA654E">
        <w:rPr>
          <w:rFonts w:ascii="Microsoft Uighur" w:hAnsi="Microsoft Uighur" w:cs="B Nazanin" w:hint="cs"/>
          <w:rtl/>
          <w:lang w:bidi="ps-AF"/>
        </w:rPr>
        <w:t>دو</w:t>
      </w:r>
      <w:r w:rsidRPr="00AA654E">
        <w:rPr>
          <w:rFonts w:ascii="Microsoft Uighur" w:hAnsi="Microsoft Uighur" w:cs="B Nazanin"/>
          <w:rtl/>
        </w:rPr>
        <w:t xml:space="preserve"> سال تجربه کاری مرتبط به وظیفه .</w:t>
      </w:r>
    </w:p>
    <w:p w:rsidR="00752322" w:rsidRPr="00AA654E" w:rsidRDefault="007F005F" w:rsidP="00AA654E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>تسلط</w:t>
      </w:r>
      <w:r w:rsidR="00752322" w:rsidRPr="00AA654E">
        <w:rPr>
          <w:rFonts w:ascii="Microsoft Uighur" w:hAnsi="Microsoft Uighur" w:cs="B Nazanin"/>
          <w:rtl/>
        </w:rPr>
        <w:t xml:space="preserve"> کامل به یکی از لسان های ملی (دری، پشتو) وآشنایی با </w:t>
      </w:r>
      <w:r w:rsidRPr="00AA654E">
        <w:rPr>
          <w:rFonts w:ascii="Microsoft Uighur" w:hAnsi="Microsoft Uighur" w:cs="B Nazanin" w:hint="cs"/>
          <w:rtl/>
        </w:rPr>
        <w:t>لسان</w:t>
      </w:r>
      <w:r w:rsidR="00752322" w:rsidRPr="00AA654E">
        <w:rPr>
          <w:rFonts w:ascii="Microsoft Uighur" w:hAnsi="Microsoft Uighur" w:cs="B Nazanin"/>
          <w:rtl/>
        </w:rPr>
        <w:t xml:space="preserve"> انگلیسی .</w:t>
      </w:r>
    </w:p>
    <w:p w:rsidR="008418FC" w:rsidRPr="00AA654E" w:rsidRDefault="00A91BC9" w:rsidP="00AA654E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AA654E">
        <w:rPr>
          <w:rFonts w:ascii="Microsoft Uighur" w:hAnsi="Microsoft Uighur" w:cs="B Nazanin" w:hint="cs"/>
          <w:rtl/>
        </w:rPr>
        <w:t xml:space="preserve">مهارتهای کمپیوتری در بخش های مربوطه. </w:t>
      </w:r>
    </w:p>
    <w:sectPr w:rsidR="008418FC" w:rsidRPr="00AA654E" w:rsidSect="00A91BC9">
      <w:pgSz w:w="12240" w:h="15840"/>
      <w:pgMar w:top="270" w:right="1260" w:bottom="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84D61"/>
    <w:multiLevelType w:val="hybridMultilevel"/>
    <w:tmpl w:val="9EA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339213CE"/>
    <w:multiLevelType w:val="hybridMultilevel"/>
    <w:tmpl w:val="F580BEFC"/>
    <w:lvl w:ilvl="0" w:tplc="79CE49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76C64"/>
    <w:multiLevelType w:val="hybridMultilevel"/>
    <w:tmpl w:val="1834FB2E"/>
    <w:lvl w:ilvl="0" w:tplc="EAF6950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44015"/>
    <w:multiLevelType w:val="hybridMultilevel"/>
    <w:tmpl w:val="5B7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70076"/>
    <w:multiLevelType w:val="hybridMultilevel"/>
    <w:tmpl w:val="94C60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0476EA"/>
    <w:multiLevelType w:val="hybridMultilevel"/>
    <w:tmpl w:val="8BEC8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12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31F0A"/>
    <w:rsid w:val="000349CA"/>
    <w:rsid w:val="0008386E"/>
    <w:rsid w:val="00086DBF"/>
    <w:rsid w:val="000E3F33"/>
    <w:rsid w:val="00103634"/>
    <w:rsid w:val="0012466F"/>
    <w:rsid w:val="001376F8"/>
    <w:rsid w:val="00155E17"/>
    <w:rsid w:val="001A1A78"/>
    <w:rsid w:val="001B5E7D"/>
    <w:rsid w:val="001B758D"/>
    <w:rsid w:val="001D0224"/>
    <w:rsid w:val="002335F3"/>
    <w:rsid w:val="002755D2"/>
    <w:rsid w:val="002F027E"/>
    <w:rsid w:val="00301E34"/>
    <w:rsid w:val="003235EF"/>
    <w:rsid w:val="003674A7"/>
    <w:rsid w:val="00393A80"/>
    <w:rsid w:val="00410AC9"/>
    <w:rsid w:val="004974F2"/>
    <w:rsid w:val="0050345E"/>
    <w:rsid w:val="00535D60"/>
    <w:rsid w:val="0056008C"/>
    <w:rsid w:val="005773CD"/>
    <w:rsid w:val="00590456"/>
    <w:rsid w:val="005B4146"/>
    <w:rsid w:val="005B63F5"/>
    <w:rsid w:val="005E7F1E"/>
    <w:rsid w:val="0066637C"/>
    <w:rsid w:val="006E65B8"/>
    <w:rsid w:val="006E6B2B"/>
    <w:rsid w:val="006F4AEF"/>
    <w:rsid w:val="00701179"/>
    <w:rsid w:val="0071297D"/>
    <w:rsid w:val="00732BCE"/>
    <w:rsid w:val="0074795B"/>
    <w:rsid w:val="00752322"/>
    <w:rsid w:val="0075449A"/>
    <w:rsid w:val="0076528A"/>
    <w:rsid w:val="00765306"/>
    <w:rsid w:val="007862F9"/>
    <w:rsid w:val="007F005F"/>
    <w:rsid w:val="008024E1"/>
    <w:rsid w:val="008418FC"/>
    <w:rsid w:val="008D4A4E"/>
    <w:rsid w:val="0092485F"/>
    <w:rsid w:val="0093456B"/>
    <w:rsid w:val="00987321"/>
    <w:rsid w:val="009A2E3D"/>
    <w:rsid w:val="009B6655"/>
    <w:rsid w:val="009E5150"/>
    <w:rsid w:val="00A00D40"/>
    <w:rsid w:val="00A07236"/>
    <w:rsid w:val="00A15412"/>
    <w:rsid w:val="00A23C16"/>
    <w:rsid w:val="00A57E93"/>
    <w:rsid w:val="00A85241"/>
    <w:rsid w:val="00A91BC9"/>
    <w:rsid w:val="00AA654E"/>
    <w:rsid w:val="00B13E43"/>
    <w:rsid w:val="00BA35DE"/>
    <w:rsid w:val="00C178D9"/>
    <w:rsid w:val="00CB6764"/>
    <w:rsid w:val="00D709CE"/>
    <w:rsid w:val="00DA4424"/>
    <w:rsid w:val="00DC121F"/>
    <w:rsid w:val="00E05781"/>
    <w:rsid w:val="00E0677F"/>
    <w:rsid w:val="00E7497C"/>
    <w:rsid w:val="00E820D7"/>
    <w:rsid w:val="00EC6F55"/>
    <w:rsid w:val="00F00DCA"/>
    <w:rsid w:val="00F02191"/>
    <w:rsid w:val="00F37F48"/>
    <w:rsid w:val="00F65D04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65682-0280-44F5-A006-B423CD0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1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54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Ali Haidari</dc:creator>
  <cp:lastModifiedBy>HR</cp:lastModifiedBy>
  <cp:revision>12</cp:revision>
  <cp:lastPrinted>2019-10-05T12:36:00Z</cp:lastPrinted>
  <dcterms:created xsi:type="dcterms:W3CDTF">2019-07-29T04:45:00Z</dcterms:created>
  <dcterms:modified xsi:type="dcterms:W3CDTF">2019-10-05T12:36:00Z</dcterms:modified>
</cp:coreProperties>
</file>